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161F" w14:textId="5BAB0BC9" w:rsidR="006258F0" w:rsidRDefault="006258F0" w:rsidP="008C1F18">
      <w:pPr>
        <w:pStyle w:val="Overskrift1"/>
      </w:pPr>
      <w:r w:rsidRPr="006258F0">
        <w:t xml:space="preserve">Forskrift om kommunal skolefritidsordning (SFO) i </w:t>
      </w:r>
      <w:r>
        <w:t>Midt-Telemark kommune</w:t>
      </w:r>
    </w:p>
    <w:p w14:paraId="7DD12F87" w14:textId="528587C1" w:rsidR="008C1F18" w:rsidRDefault="006258F0" w:rsidP="008C1F18">
      <w:pPr>
        <w:pStyle w:val="Overskrift3"/>
        <w:rPr>
          <w:color w:val="FF0000"/>
        </w:rPr>
      </w:pPr>
      <w:r w:rsidRPr="006258F0">
        <w:rPr>
          <w:color w:val="FF0000"/>
        </w:rPr>
        <w:t xml:space="preserve">Høringsutkast </w:t>
      </w:r>
    </w:p>
    <w:p w14:paraId="67B5D239" w14:textId="77777777" w:rsidR="008C1F18" w:rsidRPr="008C1F18" w:rsidRDefault="008C1F18" w:rsidP="008C1F18"/>
    <w:p w14:paraId="09F79C1C" w14:textId="77777777" w:rsidR="006258F0" w:rsidRDefault="006258F0" w:rsidP="006258F0">
      <w:pPr>
        <w:pStyle w:val="Overskrift3"/>
      </w:pPr>
      <w:r w:rsidRPr="006258F0">
        <w:t xml:space="preserve">Hjemmel </w:t>
      </w:r>
    </w:p>
    <w:p w14:paraId="5DD6DBE0" w14:textId="019E3180" w:rsidR="006258F0" w:rsidRPr="008C1F18" w:rsidRDefault="006258F0" w:rsidP="007E2B9C">
      <w:pPr>
        <w:rPr>
          <w:sz w:val="22"/>
          <w:szCs w:val="22"/>
        </w:rPr>
      </w:pPr>
      <w:r w:rsidRPr="008C1F18">
        <w:rPr>
          <w:sz w:val="22"/>
          <w:szCs w:val="22"/>
        </w:rPr>
        <w:t>Forskriften er fastsatt i Midt-Telemark kommunestyre XX.XX.XXXX, med hjemmel i Lov om grunnskoleopplæring og den videregåande opplæringa (opplæringslova) § 4-5 femte ledd.</w:t>
      </w:r>
    </w:p>
    <w:p w14:paraId="4043240D" w14:textId="77777777" w:rsidR="006258F0" w:rsidRDefault="006258F0" w:rsidP="006258F0">
      <w:pPr>
        <w:pStyle w:val="Overskrift3"/>
      </w:pPr>
      <w:r w:rsidRPr="006258F0">
        <w:t>§ 1 Formål og virkeområde</w:t>
      </w:r>
    </w:p>
    <w:p w14:paraId="41B6345D" w14:textId="2CDDB665" w:rsidR="006258F0" w:rsidRPr="008C1F18" w:rsidRDefault="006258F0" w:rsidP="007E2B9C">
      <w:pPr>
        <w:rPr>
          <w:rFonts w:ascii="Calibri" w:hAnsi="Calibri" w:cs="Calibri"/>
          <w:sz w:val="22"/>
          <w:szCs w:val="22"/>
        </w:rPr>
      </w:pPr>
      <w:r w:rsidRPr="008C1F18">
        <w:rPr>
          <w:rFonts w:ascii="Calibri" w:hAnsi="Calibri" w:cs="Calibri"/>
          <w:sz w:val="22"/>
          <w:szCs w:val="22"/>
        </w:rPr>
        <w:t>Skolefritidsordningen skal i samarbeid med hjemmet gi elever i 1.-4. trinn et godt og variert aktivitetstilbud. SFO er også et tilbud for barn med særskilte behov i 1.-7. klasse. Skolefritidsordningen skal legge til rette for lek, kultur- og fritidsaktiviteter med utgangspunkt i alder, funksjonsnivå og interesser hos barna. Den skal hjelpe til med å gi barna gode normer og verdier. Skolefritidsordningen skal drives i samsvar med rammeplan for SFO.</w:t>
      </w:r>
    </w:p>
    <w:p w14:paraId="55C40952" w14:textId="77777777" w:rsidR="006258F0" w:rsidRDefault="006258F0" w:rsidP="006258F0">
      <w:pPr>
        <w:pStyle w:val="Overskrift3"/>
      </w:pPr>
      <w:r w:rsidRPr="006258F0">
        <w:t>§ 2 Eierforhold</w:t>
      </w:r>
    </w:p>
    <w:p w14:paraId="21B8C86D" w14:textId="1D57E613" w:rsidR="006258F0" w:rsidRDefault="006258F0" w:rsidP="008C1F18">
      <w:pPr>
        <w:autoSpaceDE w:val="0"/>
        <w:autoSpaceDN w:val="0"/>
        <w:adjustRightInd w:val="0"/>
        <w:spacing w:after="0" w:line="240" w:lineRule="auto"/>
        <w:rPr>
          <w:rFonts w:ascii="Cambria" w:hAnsi="Cambria" w:cs="Cambria"/>
          <w:color w:val="000000"/>
          <w:sz w:val="23"/>
          <w:szCs w:val="23"/>
        </w:rPr>
      </w:pPr>
      <w:r w:rsidRPr="008C1F18">
        <w:rPr>
          <w:rFonts w:ascii="Calibri" w:hAnsi="Calibri" w:cs="Calibri"/>
          <w:sz w:val="22"/>
          <w:szCs w:val="22"/>
        </w:rPr>
        <w:t>Midt-Telemark kommune eier skolefritidsordningen og er ansvarlig for at driften er i samsvar med de til enhver tid statlige fastsatte lover og forskrifter. SFO i Midt-Telemark er lagt under vir</w:t>
      </w:r>
      <w:r w:rsidR="00752795">
        <w:rPr>
          <w:rFonts w:ascii="Calibri" w:hAnsi="Calibri" w:cs="Calibri"/>
          <w:sz w:val="22"/>
          <w:szCs w:val="22"/>
        </w:rPr>
        <w:t>k</w:t>
      </w:r>
      <w:r w:rsidRPr="008C1F18">
        <w:rPr>
          <w:rFonts w:ascii="Calibri" w:hAnsi="Calibri" w:cs="Calibri"/>
          <w:sz w:val="22"/>
          <w:szCs w:val="22"/>
        </w:rPr>
        <w:t>somhetene Gvarv skole, Bø skule og Folkestad skule</w:t>
      </w:r>
      <w:r>
        <w:t>.</w:t>
      </w:r>
      <w:r w:rsidRPr="006258F0">
        <w:rPr>
          <w:rFonts w:ascii="Calibri" w:hAnsi="Calibri" w:cs="Calibri"/>
          <w:color w:val="000000"/>
          <w:sz w:val="23"/>
          <w:szCs w:val="23"/>
        </w:rPr>
        <w:t xml:space="preserve"> </w:t>
      </w:r>
    </w:p>
    <w:p w14:paraId="1F7F36AC" w14:textId="77777777" w:rsidR="008C1F18" w:rsidRPr="008C1F18" w:rsidRDefault="008C1F18" w:rsidP="008C1F18">
      <w:pPr>
        <w:autoSpaceDE w:val="0"/>
        <w:autoSpaceDN w:val="0"/>
        <w:adjustRightInd w:val="0"/>
        <w:spacing w:after="0" w:line="240" w:lineRule="auto"/>
        <w:rPr>
          <w:rFonts w:ascii="Cambria" w:hAnsi="Cambria" w:cs="Cambria"/>
          <w:color w:val="000000"/>
          <w:sz w:val="23"/>
          <w:szCs w:val="23"/>
        </w:rPr>
      </w:pPr>
    </w:p>
    <w:p w14:paraId="1455B4D9" w14:textId="77777777" w:rsidR="006258F0" w:rsidRDefault="006258F0" w:rsidP="006258F0">
      <w:pPr>
        <w:pStyle w:val="Overskrift3"/>
      </w:pPr>
      <w:r w:rsidRPr="006258F0">
        <w:t>§ 3 Opptak og opptaksmyndighet til SFO</w:t>
      </w:r>
    </w:p>
    <w:p w14:paraId="4266F77F" w14:textId="77777777" w:rsidR="006258F0" w:rsidRPr="008C1F18" w:rsidRDefault="006258F0" w:rsidP="006258F0">
      <w:pPr>
        <w:pStyle w:val="Listeavsnitt"/>
        <w:numPr>
          <w:ilvl w:val="0"/>
          <w:numId w:val="11"/>
        </w:numPr>
        <w:autoSpaceDE w:val="0"/>
        <w:autoSpaceDN w:val="0"/>
        <w:adjustRightInd w:val="0"/>
        <w:spacing w:after="0" w:line="240" w:lineRule="auto"/>
        <w:rPr>
          <w:rFonts w:ascii="Cambria" w:hAnsi="Cambria" w:cs="Cambria"/>
          <w:color w:val="000000"/>
          <w:sz w:val="22"/>
          <w:szCs w:val="22"/>
        </w:rPr>
      </w:pPr>
      <w:r w:rsidRPr="008C1F18">
        <w:rPr>
          <w:rFonts w:ascii="Calibri" w:hAnsi="Calibri" w:cs="Calibri"/>
          <w:color w:val="000000"/>
          <w:sz w:val="22"/>
          <w:szCs w:val="22"/>
        </w:rPr>
        <w:t xml:space="preserve">SFO-leder ved den enkelte skole har myndighet til å foreta opptak av elever til skolefritidsordningen. Avslag på søknad kan påklages, klagefristen er 3 uker. Statsforvalteren er endelig klageinstans. </w:t>
      </w:r>
    </w:p>
    <w:p w14:paraId="054BFCE6" w14:textId="77777777" w:rsidR="006258F0" w:rsidRPr="008C1F18" w:rsidRDefault="006258F0" w:rsidP="006258F0">
      <w:pPr>
        <w:pStyle w:val="Listeavsnitt"/>
        <w:numPr>
          <w:ilvl w:val="0"/>
          <w:numId w:val="11"/>
        </w:numPr>
        <w:rPr>
          <w:sz w:val="22"/>
          <w:szCs w:val="22"/>
        </w:rPr>
      </w:pPr>
      <w:r w:rsidRPr="008C1F18">
        <w:rPr>
          <w:sz w:val="22"/>
          <w:szCs w:val="22"/>
        </w:rPr>
        <w:t>Søknad om SFO-plass kunngjøres på kommunens nettside, med søknadsfrist 1. mars, og gjelder for ett skoleår. Det kan søkes plass i løpet av skoleåret, men det forutsetter ledig kapasitet på enhetene.</w:t>
      </w:r>
    </w:p>
    <w:p w14:paraId="22DC69DE" w14:textId="02DB176F" w:rsidR="00CC1980" w:rsidRPr="008C1F18" w:rsidRDefault="006258F0" w:rsidP="00CC1980">
      <w:pPr>
        <w:pStyle w:val="Listeavsnitt"/>
        <w:numPr>
          <w:ilvl w:val="0"/>
          <w:numId w:val="11"/>
        </w:numPr>
        <w:rPr>
          <w:sz w:val="22"/>
          <w:szCs w:val="22"/>
        </w:rPr>
      </w:pPr>
      <w:r w:rsidRPr="008C1F18">
        <w:rPr>
          <w:sz w:val="22"/>
          <w:szCs w:val="22"/>
        </w:rPr>
        <w:t xml:space="preserve">Hovedopptaket skjer rett etter søknadsfrist hvert år. </w:t>
      </w:r>
    </w:p>
    <w:p w14:paraId="3D1F86AF" w14:textId="77777777" w:rsidR="00CC1980" w:rsidRDefault="00CC1980" w:rsidP="00CC1980">
      <w:pPr>
        <w:pStyle w:val="Overskrift3"/>
      </w:pPr>
      <w:r w:rsidRPr="00CC1980">
        <w:t xml:space="preserve">§ 4 Opptakskriterier </w:t>
      </w:r>
    </w:p>
    <w:p w14:paraId="3E54C353" w14:textId="77777777" w:rsidR="00CC1980" w:rsidRPr="008C1F18" w:rsidRDefault="00CC1980" w:rsidP="00CC1980">
      <w:pPr>
        <w:rPr>
          <w:rFonts w:ascii="Calibri" w:hAnsi="Calibri" w:cs="Calibri"/>
          <w:sz w:val="22"/>
          <w:szCs w:val="22"/>
        </w:rPr>
      </w:pPr>
      <w:r w:rsidRPr="008C1F18">
        <w:rPr>
          <w:rFonts w:ascii="Calibri" w:hAnsi="Calibri" w:cs="Calibri"/>
          <w:sz w:val="22"/>
          <w:szCs w:val="22"/>
        </w:rPr>
        <w:t>Skolefritidsordningen gjelder for elever på 1. til 4. trinn, og for elever med særlige behov på 1.-7. trinn. Følgende barn har fortrinnsrett til SFO:</w:t>
      </w:r>
    </w:p>
    <w:p w14:paraId="6E48F249" w14:textId="0F1F5D8C" w:rsidR="00CC1980" w:rsidRPr="008C1F18" w:rsidRDefault="00CC1980" w:rsidP="00CC1980">
      <w:pPr>
        <w:pStyle w:val="Listeavsnitt"/>
        <w:numPr>
          <w:ilvl w:val="0"/>
          <w:numId w:val="12"/>
        </w:numPr>
        <w:rPr>
          <w:rFonts w:ascii="Calibri" w:hAnsi="Calibri" w:cs="Calibri"/>
          <w:sz w:val="22"/>
          <w:szCs w:val="22"/>
        </w:rPr>
      </w:pPr>
      <w:r w:rsidRPr="008C1F18">
        <w:rPr>
          <w:rFonts w:ascii="Calibri" w:hAnsi="Calibri" w:cs="Calibri"/>
          <w:sz w:val="22"/>
          <w:szCs w:val="22"/>
        </w:rPr>
        <w:t xml:space="preserve">Barn som mangler tilsyn hjemme etter skoleslutt. </w:t>
      </w:r>
    </w:p>
    <w:p w14:paraId="462D7501" w14:textId="58EE79C9" w:rsidR="00CC1980" w:rsidRPr="008C1F18" w:rsidRDefault="00CC1980" w:rsidP="00CC1980">
      <w:pPr>
        <w:pStyle w:val="Listeavsnitt"/>
        <w:numPr>
          <w:ilvl w:val="0"/>
          <w:numId w:val="12"/>
        </w:numPr>
        <w:rPr>
          <w:rFonts w:ascii="Calibri" w:hAnsi="Calibri" w:cs="Calibri"/>
          <w:sz w:val="22"/>
          <w:szCs w:val="22"/>
        </w:rPr>
      </w:pPr>
      <w:r w:rsidRPr="008C1F18">
        <w:rPr>
          <w:rFonts w:ascii="Calibri" w:hAnsi="Calibri" w:cs="Calibri"/>
          <w:sz w:val="22"/>
          <w:szCs w:val="22"/>
        </w:rPr>
        <w:t xml:space="preserve">Barn med særlig behov. Med særlig behov menes dokumentert alvorlig nedsatt funksjonsevne, eller omfattende sammensatte vansker som medfører et behov for tilsyn utover skoletiden. </w:t>
      </w:r>
    </w:p>
    <w:p w14:paraId="1E880F55" w14:textId="77777777" w:rsidR="00CC1980" w:rsidRPr="008C1F18" w:rsidRDefault="00CC1980" w:rsidP="00CC1980">
      <w:pPr>
        <w:pStyle w:val="Listeavsnitt"/>
        <w:numPr>
          <w:ilvl w:val="0"/>
          <w:numId w:val="12"/>
        </w:numPr>
        <w:rPr>
          <w:rFonts w:ascii="Calibri" w:hAnsi="Calibri" w:cs="Calibri"/>
          <w:sz w:val="22"/>
          <w:szCs w:val="22"/>
        </w:rPr>
      </w:pPr>
      <w:r w:rsidRPr="008C1F18">
        <w:rPr>
          <w:rFonts w:ascii="Calibri" w:hAnsi="Calibri" w:cs="Calibri"/>
          <w:sz w:val="22"/>
          <w:szCs w:val="22"/>
        </w:rPr>
        <w:t>Yngre elever går foran eldre elever.</w:t>
      </w:r>
    </w:p>
    <w:p w14:paraId="320A059E" w14:textId="50222B50" w:rsidR="00CC1980" w:rsidRPr="008C1F18" w:rsidRDefault="00CC1980" w:rsidP="00CC1980">
      <w:pPr>
        <w:rPr>
          <w:rFonts w:ascii="Calibri" w:hAnsi="Calibri" w:cs="Calibri"/>
          <w:sz w:val="22"/>
          <w:szCs w:val="22"/>
        </w:rPr>
      </w:pPr>
      <w:r w:rsidRPr="008C1F18">
        <w:rPr>
          <w:rFonts w:ascii="Calibri" w:hAnsi="Calibri" w:cs="Calibri"/>
          <w:sz w:val="22"/>
          <w:szCs w:val="22"/>
        </w:rPr>
        <w:t>Det skal tas et visst hensyn til sammensetning av gruppa mht. alder, kjønn, kontinuitet og barn som krever særlige tiltak.</w:t>
      </w:r>
    </w:p>
    <w:p w14:paraId="4CADC065" w14:textId="77777777" w:rsidR="00CC1980" w:rsidRDefault="00CC1980" w:rsidP="00CC1980">
      <w:pPr>
        <w:pStyle w:val="Overskrift3"/>
      </w:pPr>
      <w:r w:rsidRPr="00CC1980">
        <w:t>§ 5 Opptaksperiode og oppsigelse</w:t>
      </w:r>
    </w:p>
    <w:p w14:paraId="4C12070A" w14:textId="0B654D8A" w:rsidR="00CC1980" w:rsidRDefault="00CC1980" w:rsidP="00CC1980">
      <w:pPr>
        <w:autoSpaceDE w:val="0"/>
        <w:autoSpaceDN w:val="0"/>
        <w:adjustRightInd w:val="0"/>
        <w:spacing w:after="0" w:line="240" w:lineRule="auto"/>
        <w:rPr>
          <w:rFonts w:ascii="Calibri" w:hAnsi="Calibri" w:cs="Calibri"/>
          <w:sz w:val="22"/>
          <w:szCs w:val="22"/>
        </w:rPr>
      </w:pPr>
      <w:r w:rsidRPr="008C1F18">
        <w:rPr>
          <w:rFonts w:ascii="Calibri" w:hAnsi="Calibri" w:cs="Calibri"/>
          <w:color w:val="000000"/>
          <w:sz w:val="22"/>
          <w:szCs w:val="22"/>
        </w:rPr>
        <w:t xml:space="preserve">Søknad om plass for kommende skoleår sendes på elektronisk skjema via kommunens hjemmeside. Hovedopptaket til skolefritidsordningene skjer om våren med søknadsfrist 1. mars. Opptak til SFO skjer på den enkelte skole. Det må søkes hvert år. Ved ledige plasser gjennom skoleåret skjer det løpende opptak. («Løpende» opptak er opptak som ikke omfattes av hovedopptaket). Søkere som </w:t>
      </w:r>
      <w:r w:rsidRPr="008C1F18">
        <w:rPr>
          <w:rFonts w:ascii="Calibri" w:hAnsi="Calibri" w:cs="Calibri"/>
          <w:color w:val="000000"/>
          <w:sz w:val="22"/>
          <w:szCs w:val="22"/>
        </w:rPr>
        <w:lastRenderedPageBreak/>
        <w:t xml:space="preserve">har søkt etter fristen for hovedopptak settes på venteliste, og vurderes fortløpende. </w:t>
      </w:r>
      <w:r w:rsidRPr="008C1F18">
        <w:rPr>
          <w:rFonts w:ascii="Calibri" w:hAnsi="Calibri" w:cs="Calibri"/>
          <w:sz w:val="22"/>
          <w:szCs w:val="22"/>
        </w:rPr>
        <w:t>Det kan søkes om redusert foreldrebetaling gjennom hele skoleåret. Denne vil da gjelde fra den 1. i måneden etter at søknaden og inntektsdokumentasjon er mottatt. Det må søkes på nytt for hvert skoleår.</w:t>
      </w:r>
    </w:p>
    <w:p w14:paraId="485C4DB9" w14:textId="181E7A97" w:rsidR="00420EE1" w:rsidRDefault="00420EE1" w:rsidP="00CC1980">
      <w:pPr>
        <w:autoSpaceDE w:val="0"/>
        <w:autoSpaceDN w:val="0"/>
        <w:adjustRightInd w:val="0"/>
        <w:spacing w:after="0" w:line="240" w:lineRule="auto"/>
        <w:rPr>
          <w:rFonts w:ascii="Calibri" w:hAnsi="Calibri" w:cs="Calibri"/>
          <w:sz w:val="22"/>
          <w:szCs w:val="22"/>
        </w:rPr>
      </w:pPr>
    </w:p>
    <w:p w14:paraId="6451B82A" w14:textId="1E72E7FF" w:rsidR="00420EE1" w:rsidRPr="008C1F18" w:rsidRDefault="00420EE1" w:rsidP="00CC1980">
      <w:pPr>
        <w:autoSpaceDE w:val="0"/>
        <w:autoSpaceDN w:val="0"/>
        <w:adjustRightInd w:val="0"/>
        <w:spacing w:after="0" w:line="240" w:lineRule="auto"/>
        <w:rPr>
          <w:rFonts w:ascii="Calibri" w:hAnsi="Calibri" w:cs="Calibri"/>
          <w:sz w:val="22"/>
          <w:szCs w:val="22"/>
        </w:rPr>
      </w:pPr>
      <w:r>
        <w:rPr>
          <w:rFonts w:ascii="Calibri" w:hAnsi="Calibri" w:cs="Calibri"/>
          <w:sz w:val="22"/>
          <w:szCs w:val="22"/>
        </w:rPr>
        <w:t>Eventuelle endring av SFO-plass i løpet skoleåret kan kun gjøres ved overgang til nytt år 01.01. Dette gjelder også eventuelt bytte av tilbud mellom 38 og 44 uker (ferie-</w:t>
      </w:r>
      <w:bookmarkStart w:id="0" w:name="_GoBack"/>
      <w:bookmarkEnd w:id="0"/>
      <w:r>
        <w:rPr>
          <w:rFonts w:ascii="Calibri" w:hAnsi="Calibri" w:cs="Calibri"/>
          <w:sz w:val="22"/>
          <w:szCs w:val="22"/>
        </w:rPr>
        <w:t>SFO).</w:t>
      </w:r>
    </w:p>
    <w:p w14:paraId="6AA4DA21" w14:textId="77777777" w:rsidR="00CC1980" w:rsidRPr="008C1F18" w:rsidRDefault="00CC1980" w:rsidP="00CC1980">
      <w:pPr>
        <w:autoSpaceDE w:val="0"/>
        <w:autoSpaceDN w:val="0"/>
        <w:adjustRightInd w:val="0"/>
        <w:spacing w:after="0" w:line="240" w:lineRule="auto"/>
        <w:rPr>
          <w:rFonts w:ascii="Calibri" w:hAnsi="Calibri" w:cs="Calibri"/>
          <w:b/>
          <w:bCs/>
          <w:sz w:val="22"/>
          <w:szCs w:val="22"/>
        </w:rPr>
      </w:pPr>
    </w:p>
    <w:p w14:paraId="2F4B2FF8" w14:textId="5C97947F" w:rsidR="00CC1980" w:rsidRPr="008C1F18" w:rsidRDefault="00CC1980" w:rsidP="00CC1980">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Oppsigelse av skolefritidsplass skal være skriftlig, og sendes på elektronisk skjema via hjemmesiden til kommunen. Gjensidig oppsigelsestid er en måned, og blir regnet fra den første dagen i måneden etter at oppsigelsen er registrert. Det må betales for plassen i oppsigelsestiden. </w:t>
      </w:r>
    </w:p>
    <w:p w14:paraId="3E28BFFA" w14:textId="3C59AC9E" w:rsidR="00CC1980" w:rsidRDefault="00CC1980" w:rsidP="00CC1980">
      <w:pPr>
        <w:autoSpaceDE w:val="0"/>
        <w:autoSpaceDN w:val="0"/>
        <w:adjustRightInd w:val="0"/>
        <w:spacing w:after="0" w:line="240" w:lineRule="auto"/>
        <w:rPr>
          <w:rFonts w:ascii="Calibri" w:hAnsi="Calibri" w:cs="Calibri"/>
          <w:color w:val="000000"/>
        </w:rPr>
      </w:pPr>
    </w:p>
    <w:p w14:paraId="43BD553B" w14:textId="77777777" w:rsidR="00CC1980" w:rsidRPr="00CC1980" w:rsidRDefault="00CC1980" w:rsidP="00CC1980">
      <w:pPr>
        <w:pStyle w:val="Overskrift3"/>
      </w:pPr>
      <w:r w:rsidRPr="00CC1980">
        <w:t>§ 6 Foreldrebetaling</w:t>
      </w:r>
    </w:p>
    <w:p w14:paraId="0A707484" w14:textId="2B3406A9" w:rsidR="00CC1980" w:rsidRPr="008C1F18" w:rsidRDefault="00CC1980" w:rsidP="00CC1980">
      <w:pPr>
        <w:autoSpaceDE w:val="0"/>
        <w:autoSpaceDN w:val="0"/>
        <w:adjustRightInd w:val="0"/>
        <w:spacing w:after="0" w:line="240" w:lineRule="auto"/>
        <w:rPr>
          <w:rFonts w:ascii="Cambria" w:hAnsi="Cambria" w:cs="Cambria"/>
          <w:color w:val="000000"/>
          <w:sz w:val="22"/>
          <w:szCs w:val="22"/>
        </w:rPr>
      </w:pPr>
      <w:r w:rsidRPr="008C1F18">
        <w:rPr>
          <w:rFonts w:ascii="Calibri" w:hAnsi="Calibri" w:cs="Calibri"/>
          <w:color w:val="000000"/>
          <w:sz w:val="22"/>
          <w:szCs w:val="22"/>
        </w:rPr>
        <w:t xml:space="preserve">Kommunestyret fastsetter til enhver tid gjeldende satser og retningslinjer, vedtatt av kommunestyret for månedlig foreldrebetaling. Dager kan kun kjøpes for barn som allerede har SFO-tilbud. Mat i SFO skal finansieres via selvkost. Kostpris blir satt ut fra tilbudet hver enkelt SFO gir. </w:t>
      </w:r>
    </w:p>
    <w:p w14:paraId="6FA12D36" w14:textId="77777777" w:rsidR="008C238C" w:rsidRPr="008C1F18" w:rsidRDefault="008C238C" w:rsidP="00CC1980">
      <w:pPr>
        <w:autoSpaceDE w:val="0"/>
        <w:autoSpaceDN w:val="0"/>
        <w:adjustRightInd w:val="0"/>
        <w:spacing w:after="0" w:line="240" w:lineRule="auto"/>
        <w:rPr>
          <w:rFonts w:ascii="Calibri" w:hAnsi="Calibri" w:cs="Calibri"/>
          <w:color w:val="000000"/>
          <w:sz w:val="22"/>
          <w:szCs w:val="22"/>
        </w:rPr>
      </w:pPr>
    </w:p>
    <w:p w14:paraId="1732B2D7" w14:textId="05F052B2" w:rsidR="00CC1980" w:rsidRPr="008C1F18" w:rsidRDefault="00CC1980" w:rsidP="00CC1980">
      <w:pPr>
        <w:autoSpaceDE w:val="0"/>
        <w:autoSpaceDN w:val="0"/>
        <w:adjustRightInd w:val="0"/>
        <w:spacing w:after="0" w:line="240" w:lineRule="auto"/>
        <w:rPr>
          <w:rFonts w:ascii="Cambria" w:hAnsi="Cambria" w:cs="Cambria"/>
          <w:color w:val="000000"/>
          <w:sz w:val="22"/>
          <w:szCs w:val="22"/>
        </w:rPr>
      </w:pPr>
      <w:r w:rsidRPr="008C1F18">
        <w:rPr>
          <w:rFonts w:ascii="Calibri" w:hAnsi="Calibri" w:cs="Calibri"/>
          <w:color w:val="000000"/>
          <w:sz w:val="22"/>
          <w:szCs w:val="22"/>
        </w:rPr>
        <w:t xml:space="preserve">Barn som er syke i minst en måned sammenhengende, får fritak fra betaling fra første dag i sykdomsperioden. Sykdom må dokumenteres med legeattest. </w:t>
      </w:r>
    </w:p>
    <w:p w14:paraId="459E2CBB" w14:textId="77777777" w:rsidR="008C238C" w:rsidRPr="008C1F18" w:rsidRDefault="008C238C" w:rsidP="00CC1980">
      <w:pPr>
        <w:autoSpaceDE w:val="0"/>
        <w:autoSpaceDN w:val="0"/>
        <w:adjustRightInd w:val="0"/>
        <w:spacing w:after="0" w:line="240" w:lineRule="auto"/>
        <w:rPr>
          <w:rFonts w:ascii="Calibri" w:hAnsi="Calibri" w:cs="Calibri"/>
          <w:color w:val="000000"/>
          <w:sz w:val="22"/>
          <w:szCs w:val="22"/>
        </w:rPr>
      </w:pPr>
    </w:p>
    <w:p w14:paraId="0F038F24" w14:textId="15505373" w:rsidR="00CC1980" w:rsidRPr="008C1F18" w:rsidRDefault="00CC1980" w:rsidP="00CC1980">
      <w:pPr>
        <w:autoSpaceDE w:val="0"/>
        <w:autoSpaceDN w:val="0"/>
        <w:adjustRightInd w:val="0"/>
        <w:spacing w:after="0" w:line="240" w:lineRule="auto"/>
        <w:rPr>
          <w:rFonts w:ascii="Cambria" w:hAnsi="Cambria" w:cs="Cambria"/>
          <w:color w:val="000000"/>
          <w:sz w:val="22"/>
          <w:szCs w:val="22"/>
        </w:rPr>
      </w:pPr>
      <w:r w:rsidRPr="008C1F18">
        <w:rPr>
          <w:rFonts w:ascii="Calibri" w:hAnsi="Calibri" w:cs="Calibri"/>
          <w:color w:val="000000"/>
          <w:sz w:val="22"/>
          <w:szCs w:val="22"/>
        </w:rPr>
        <w:t xml:space="preserve">Ved manglende betaling for tilbudet, sender kommunen ut varsel om oppsigelse av plass. Dersom partene ikke kommer til en ordning, mister barnet plassen. Barn av familier med utestående oppholdsbetaling fra kommunal skolefritidsordning blir ikke tildelt SFO-plass før tidligere utestående oppholdsbetaling for dette barnet er oppgjort. </w:t>
      </w:r>
    </w:p>
    <w:p w14:paraId="169711ED" w14:textId="77777777" w:rsidR="00CC1980" w:rsidRPr="008C1F18" w:rsidRDefault="00CC1980" w:rsidP="00CC1980">
      <w:pPr>
        <w:autoSpaceDE w:val="0"/>
        <w:autoSpaceDN w:val="0"/>
        <w:adjustRightInd w:val="0"/>
        <w:spacing w:after="0" w:line="240" w:lineRule="auto"/>
        <w:rPr>
          <w:rFonts w:ascii="Calibri" w:hAnsi="Calibri" w:cs="Calibri"/>
          <w:b/>
          <w:bCs/>
          <w:color w:val="000000"/>
          <w:sz w:val="22"/>
          <w:szCs w:val="22"/>
        </w:rPr>
      </w:pPr>
    </w:p>
    <w:p w14:paraId="3C976D44" w14:textId="77777777" w:rsidR="00CC1980" w:rsidRPr="008C1F18" w:rsidRDefault="00CC1980" w:rsidP="00CC1980">
      <w:pPr>
        <w:spacing w:after="0"/>
        <w:rPr>
          <w:strike/>
          <w:sz w:val="22"/>
          <w:szCs w:val="22"/>
        </w:rPr>
      </w:pPr>
      <w:r w:rsidRPr="008C1F18">
        <w:rPr>
          <w:rFonts w:ascii="Calibri" w:eastAsia="Calibri" w:hAnsi="Calibri" w:cs="Times New Roman"/>
          <w:sz w:val="22"/>
          <w:szCs w:val="22"/>
        </w:rPr>
        <w:t xml:space="preserve">Familier med lav inntekt kan søke om redusert foreldrebetaling for elever på 1.-4.trinn. </w:t>
      </w:r>
      <w:r w:rsidRPr="008C1F18">
        <w:rPr>
          <w:sz w:val="22"/>
          <w:szCs w:val="22"/>
        </w:rPr>
        <w:t xml:space="preserve">Ingen familier med barn på 1.-4.trinn skal bruke mer enn maksimalt seks prosent av inntekten sin til å betale for en SFO-plass. </w:t>
      </w:r>
      <w:r w:rsidRPr="008C1F18">
        <w:rPr>
          <w:rFonts w:eastAsia="Times New Roman"/>
          <w:sz w:val="22"/>
          <w:szCs w:val="22"/>
        </w:rPr>
        <w:t xml:space="preserve">Inntektsgrensen for å få redusert betaling i SFO i Midt-Telemark kommune regnes ut fra gjeldende SFO-pris. </w:t>
      </w:r>
    </w:p>
    <w:p w14:paraId="18479E13" w14:textId="77777777" w:rsidR="00CC1980" w:rsidRPr="008C1F18" w:rsidRDefault="00CC1980" w:rsidP="00CC1980">
      <w:pPr>
        <w:autoSpaceDE w:val="0"/>
        <w:autoSpaceDN w:val="0"/>
        <w:adjustRightInd w:val="0"/>
        <w:spacing w:after="0" w:line="240" w:lineRule="auto"/>
        <w:rPr>
          <w:rFonts w:ascii="Calibri" w:hAnsi="Calibri" w:cs="Calibri"/>
          <w:b/>
          <w:bCs/>
          <w:sz w:val="22"/>
          <w:szCs w:val="22"/>
        </w:rPr>
      </w:pPr>
    </w:p>
    <w:p w14:paraId="0E88069D" w14:textId="77777777" w:rsidR="00CC1980" w:rsidRPr="008C1F18" w:rsidRDefault="00CC1980" w:rsidP="00CC1980">
      <w:pPr>
        <w:autoSpaceDE w:val="0"/>
        <w:autoSpaceDN w:val="0"/>
        <w:adjustRightInd w:val="0"/>
        <w:spacing w:after="0" w:line="240" w:lineRule="auto"/>
        <w:rPr>
          <w:rFonts w:ascii="Calibri" w:hAnsi="Calibri" w:cs="Calibri"/>
          <w:sz w:val="22"/>
          <w:szCs w:val="22"/>
        </w:rPr>
      </w:pPr>
      <w:r w:rsidRPr="008C1F18">
        <w:rPr>
          <w:rFonts w:ascii="Calibri" w:hAnsi="Calibri" w:cs="Calibri"/>
          <w:sz w:val="22"/>
          <w:szCs w:val="22"/>
        </w:rPr>
        <w:t>For barn med særskilte behov på 5.-7.trinn skal SFO være gratis.</w:t>
      </w:r>
    </w:p>
    <w:p w14:paraId="137261FF" w14:textId="77777777" w:rsidR="00CC1980" w:rsidRPr="008C1F18" w:rsidRDefault="00CC1980" w:rsidP="00CC1980">
      <w:pPr>
        <w:autoSpaceDE w:val="0"/>
        <w:autoSpaceDN w:val="0"/>
        <w:adjustRightInd w:val="0"/>
        <w:spacing w:after="0" w:line="240" w:lineRule="auto"/>
        <w:rPr>
          <w:rFonts w:ascii="Calibri" w:hAnsi="Calibri" w:cs="Calibri"/>
          <w:sz w:val="22"/>
          <w:szCs w:val="22"/>
        </w:rPr>
      </w:pPr>
    </w:p>
    <w:p w14:paraId="26262684" w14:textId="77777777" w:rsidR="00CC1980" w:rsidRPr="008C1F18" w:rsidRDefault="00CC1980" w:rsidP="00CC1980">
      <w:pPr>
        <w:autoSpaceDE w:val="0"/>
        <w:autoSpaceDN w:val="0"/>
        <w:adjustRightInd w:val="0"/>
        <w:spacing w:after="0" w:line="240" w:lineRule="auto"/>
        <w:rPr>
          <w:rFonts w:ascii="Calibri" w:hAnsi="Calibri" w:cs="Calibri"/>
          <w:sz w:val="22"/>
          <w:szCs w:val="22"/>
        </w:rPr>
      </w:pPr>
      <w:r w:rsidRPr="008C1F18">
        <w:rPr>
          <w:rFonts w:ascii="Calibri" w:hAnsi="Calibri" w:cs="Calibri"/>
          <w:sz w:val="22"/>
          <w:szCs w:val="22"/>
        </w:rPr>
        <w:t>12 timer gratis SFO i uka for elever på 1., 2. og 3. trinn.</w:t>
      </w:r>
    </w:p>
    <w:p w14:paraId="727BFDFB" w14:textId="77777777" w:rsidR="00CC1980" w:rsidRPr="008C1F18" w:rsidRDefault="00CC1980" w:rsidP="00CC1980">
      <w:pPr>
        <w:autoSpaceDE w:val="0"/>
        <w:autoSpaceDN w:val="0"/>
        <w:adjustRightInd w:val="0"/>
        <w:spacing w:after="0" w:line="240" w:lineRule="auto"/>
        <w:rPr>
          <w:rFonts w:ascii="Cambria" w:hAnsi="Cambria" w:cs="Cambria"/>
          <w:color w:val="000000"/>
          <w:sz w:val="22"/>
          <w:szCs w:val="22"/>
        </w:rPr>
      </w:pPr>
    </w:p>
    <w:p w14:paraId="5D9C923A" w14:textId="77777777" w:rsidR="008C238C" w:rsidRDefault="008C238C" w:rsidP="008C238C">
      <w:pPr>
        <w:pStyle w:val="Overskrift3"/>
      </w:pPr>
      <w:r w:rsidRPr="008C238C">
        <w:t xml:space="preserve">§ 7 Leke- og oppholdsareal </w:t>
      </w:r>
    </w:p>
    <w:p w14:paraId="43A07FB5" w14:textId="0C0C639E" w:rsidR="006258F0" w:rsidRPr="00420EE1" w:rsidRDefault="008C238C" w:rsidP="008C238C">
      <w:pPr>
        <w:autoSpaceDE w:val="0"/>
        <w:autoSpaceDN w:val="0"/>
        <w:adjustRightInd w:val="0"/>
        <w:spacing w:after="0" w:line="240" w:lineRule="auto"/>
        <w:rPr>
          <w:sz w:val="22"/>
          <w:szCs w:val="22"/>
        </w:rPr>
      </w:pPr>
      <w:r w:rsidRPr="00420EE1">
        <w:rPr>
          <w:rFonts w:ascii="Calibri" w:hAnsi="Calibri" w:cs="Calibri"/>
          <w:color w:val="000000"/>
          <w:sz w:val="22"/>
          <w:szCs w:val="22"/>
        </w:rPr>
        <w:t xml:space="preserve">SFO disponerer ute- og innearealer ved den enkelte skole som er egnet til formålet. </w:t>
      </w:r>
      <w:r w:rsidRPr="00420EE1">
        <w:rPr>
          <w:sz w:val="22"/>
          <w:szCs w:val="22"/>
        </w:rPr>
        <w:t>SFO drives i skolens lokaler og skolens uteareal.</w:t>
      </w:r>
    </w:p>
    <w:p w14:paraId="52565720" w14:textId="55593F57" w:rsidR="008C238C" w:rsidRDefault="008C238C" w:rsidP="008C238C">
      <w:pPr>
        <w:autoSpaceDE w:val="0"/>
        <w:autoSpaceDN w:val="0"/>
        <w:adjustRightInd w:val="0"/>
        <w:spacing w:after="0" w:line="240" w:lineRule="auto"/>
      </w:pPr>
    </w:p>
    <w:p w14:paraId="36381B94" w14:textId="77777777" w:rsidR="008C238C" w:rsidRDefault="008C238C" w:rsidP="008C238C">
      <w:pPr>
        <w:pStyle w:val="Overskrift3"/>
      </w:pPr>
      <w:r w:rsidRPr="008C238C">
        <w:t xml:space="preserve">§ 8 Oppholdstid </w:t>
      </w:r>
    </w:p>
    <w:p w14:paraId="6396A76D" w14:textId="4E7F1E43" w:rsidR="00752795" w:rsidRDefault="008C1F18" w:rsidP="008C238C">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Skolefritidsordningen </w:t>
      </w:r>
      <w:r w:rsidR="00752795">
        <w:rPr>
          <w:rFonts w:ascii="Calibri" w:hAnsi="Calibri" w:cs="Calibri"/>
          <w:color w:val="000000"/>
          <w:sz w:val="22"/>
          <w:szCs w:val="22"/>
        </w:rPr>
        <w:t xml:space="preserve">i </w:t>
      </w:r>
      <w:r w:rsidRPr="008C1F18">
        <w:rPr>
          <w:rFonts w:ascii="Calibri" w:hAnsi="Calibri" w:cs="Calibri"/>
          <w:color w:val="000000"/>
          <w:sz w:val="22"/>
          <w:szCs w:val="22"/>
        </w:rPr>
        <w:t>skoleåret</w:t>
      </w:r>
      <w:r w:rsidR="00752795">
        <w:rPr>
          <w:rFonts w:ascii="Calibri" w:hAnsi="Calibri" w:cs="Calibri"/>
          <w:color w:val="000000"/>
          <w:sz w:val="22"/>
          <w:szCs w:val="22"/>
        </w:rPr>
        <w:t>:</w:t>
      </w:r>
    </w:p>
    <w:p w14:paraId="48DEC4B6" w14:textId="77777777" w:rsidR="00752795" w:rsidRDefault="00752795" w:rsidP="00752795">
      <w:pPr>
        <w:autoSpaceDE w:val="0"/>
        <w:autoSpaceDN w:val="0"/>
        <w:adjustRightInd w:val="0"/>
        <w:spacing w:after="51" w:line="240" w:lineRule="auto"/>
        <w:rPr>
          <w:rFonts w:ascii="Calibri" w:hAnsi="Calibri" w:cs="Calibri"/>
          <w:color w:val="000000"/>
          <w:sz w:val="22"/>
          <w:szCs w:val="22"/>
        </w:rPr>
      </w:pPr>
      <w:r>
        <w:rPr>
          <w:rFonts w:ascii="Calibri" w:hAnsi="Calibri" w:cs="Calibri"/>
          <w:color w:val="000000"/>
          <w:sz w:val="22"/>
          <w:szCs w:val="22"/>
        </w:rPr>
        <w:t xml:space="preserve">- </w:t>
      </w:r>
      <w:r w:rsidR="008C238C" w:rsidRPr="008C1F18">
        <w:rPr>
          <w:rFonts w:ascii="Calibri" w:hAnsi="Calibri" w:cs="Calibri"/>
          <w:color w:val="000000"/>
          <w:sz w:val="22"/>
          <w:szCs w:val="22"/>
        </w:rPr>
        <w:t xml:space="preserve">SFO åpner klokken 07.00 om morgenen og holder på til skoledagen begynner, og fra skoleslutt til klokken 16.45. </w:t>
      </w:r>
    </w:p>
    <w:p w14:paraId="1FFF10B6" w14:textId="5A7B57A9" w:rsidR="00752795" w:rsidRPr="008C1F18" w:rsidRDefault="00752795" w:rsidP="00752795">
      <w:pPr>
        <w:autoSpaceDE w:val="0"/>
        <w:autoSpaceDN w:val="0"/>
        <w:adjustRightInd w:val="0"/>
        <w:spacing w:after="51" w:line="240" w:lineRule="auto"/>
        <w:rPr>
          <w:rFonts w:ascii="Calibri" w:hAnsi="Calibri" w:cs="Calibri"/>
          <w:color w:val="000000"/>
          <w:sz w:val="22"/>
          <w:szCs w:val="22"/>
        </w:rPr>
      </w:pPr>
      <w:r w:rsidRPr="008C1F18">
        <w:rPr>
          <w:rFonts w:ascii="Calibri" w:hAnsi="Calibri" w:cs="Calibri"/>
          <w:color w:val="000000"/>
          <w:sz w:val="22"/>
          <w:szCs w:val="22"/>
        </w:rPr>
        <w:t xml:space="preserve">- SFO er stengt i hele juli måned. </w:t>
      </w:r>
    </w:p>
    <w:p w14:paraId="1730D2E3" w14:textId="77777777" w:rsidR="00752795" w:rsidRDefault="00752795" w:rsidP="00752795">
      <w:pPr>
        <w:autoSpaceDE w:val="0"/>
        <w:autoSpaceDN w:val="0"/>
        <w:adjustRightInd w:val="0"/>
        <w:spacing w:after="51" w:line="240" w:lineRule="auto"/>
        <w:rPr>
          <w:rFonts w:ascii="Calibri" w:hAnsi="Calibri" w:cs="Calibri"/>
          <w:color w:val="000000"/>
          <w:sz w:val="22"/>
          <w:szCs w:val="22"/>
        </w:rPr>
      </w:pPr>
      <w:r w:rsidRPr="008C1F18">
        <w:rPr>
          <w:rFonts w:ascii="Calibri" w:hAnsi="Calibri" w:cs="Calibri"/>
          <w:color w:val="000000"/>
          <w:sz w:val="22"/>
          <w:szCs w:val="22"/>
        </w:rPr>
        <w:t xml:space="preserve">- SFO er stengt i romjul og påske </w:t>
      </w:r>
    </w:p>
    <w:p w14:paraId="7CFA55BC" w14:textId="7DB8D4E4" w:rsidR="00752795" w:rsidRDefault="00752795" w:rsidP="008C238C">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Skolefritidsordningen </w:t>
      </w:r>
      <w:r>
        <w:rPr>
          <w:rFonts w:ascii="Calibri" w:hAnsi="Calibri" w:cs="Calibri"/>
          <w:color w:val="000000"/>
          <w:sz w:val="22"/>
          <w:szCs w:val="22"/>
        </w:rPr>
        <w:t xml:space="preserve">i </w:t>
      </w:r>
      <w:r w:rsidRPr="008C1F18">
        <w:rPr>
          <w:rFonts w:ascii="Calibri" w:hAnsi="Calibri" w:cs="Calibri"/>
          <w:color w:val="000000"/>
          <w:sz w:val="22"/>
          <w:szCs w:val="22"/>
        </w:rPr>
        <w:t>skole</w:t>
      </w:r>
      <w:r>
        <w:rPr>
          <w:rFonts w:ascii="Calibri" w:hAnsi="Calibri" w:cs="Calibri"/>
          <w:color w:val="000000"/>
          <w:sz w:val="22"/>
          <w:szCs w:val="22"/>
        </w:rPr>
        <w:t>feriene:</w:t>
      </w:r>
    </w:p>
    <w:p w14:paraId="465278D9" w14:textId="2F08301C" w:rsidR="00752795" w:rsidRDefault="00752795" w:rsidP="008C238C">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 SFO er åpent i høstferien</w:t>
      </w:r>
    </w:p>
    <w:p w14:paraId="682A7783" w14:textId="08987C06" w:rsidR="00752795" w:rsidRPr="00D51A21" w:rsidRDefault="00752795" w:rsidP="008C238C">
      <w:pPr>
        <w:autoSpaceDE w:val="0"/>
        <w:autoSpaceDN w:val="0"/>
        <w:adjustRightInd w:val="0"/>
        <w:spacing w:after="0" w:line="240" w:lineRule="auto"/>
        <w:rPr>
          <w:rFonts w:ascii="Calibri" w:hAnsi="Calibri" w:cs="Calibri"/>
          <w:color w:val="000000"/>
          <w:sz w:val="22"/>
          <w:szCs w:val="22"/>
        </w:rPr>
      </w:pPr>
      <w:r w:rsidRPr="00D51A21">
        <w:rPr>
          <w:rFonts w:ascii="Calibri" w:hAnsi="Calibri" w:cs="Calibri"/>
          <w:color w:val="000000"/>
          <w:sz w:val="22"/>
          <w:szCs w:val="22"/>
        </w:rPr>
        <w:lastRenderedPageBreak/>
        <w:t>- S</w:t>
      </w:r>
      <w:r w:rsidR="00D51A21" w:rsidRPr="00D51A21">
        <w:rPr>
          <w:rFonts w:ascii="Calibri" w:hAnsi="Calibri" w:cs="Calibri"/>
          <w:color w:val="000000"/>
          <w:sz w:val="22"/>
          <w:szCs w:val="22"/>
        </w:rPr>
        <w:t>FO</w:t>
      </w:r>
      <w:r w:rsidRPr="00D51A21">
        <w:rPr>
          <w:rFonts w:ascii="Calibri" w:hAnsi="Calibri" w:cs="Calibri"/>
          <w:color w:val="000000"/>
          <w:sz w:val="22"/>
          <w:szCs w:val="22"/>
        </w:rPr>
        <w:t xml:space="preserve"> er åpen i vinterferien</w:t>
      </w:r>
    </w:p>
    <w:p w14:paraId="5A6101FA" w14:textId="4BFDA519" w:rsidR="00752795" w:rsidRPr="00D51A21" w:rsidRDefault="00D51A21" w:rsidP="008C238C">
      <w:pPr>
        <w:autoSpaceDE w:val="0"/>
        <w:autoSpaceDN w:val="0"/>
        <w:adjustRightInd w:val="0"/>
        <w:spacing w:after="0" w:line="240" w:lineRule="auto"/>
        <w:rPr>
          <w:rFonts w:ascii="Calibri" w:hAnsi="Calibri" w:cs="Calibri"/>
          <w:color w:val="000000"/>
          <w:sz w:val="22"/>
          <w:szCs w:val="22"/>
        </w:rPr>
      </w:pPr>
      <w:r w:rsidRPr="00D51A21">
        <w:rPr>
          <w:rFonts w:ascii="Calibri" w:hAnsi="Calibri" w:cs="Calibri"/>
          <w:color w:val="000000"/>
          <w:sz w:val="22"/>
          <w:szCs w:val="22"/>
        </w:rPr>
        <w:t>- SFO</w:t>
      </w:r>
      <w:r w:rsidR="00752795" w:rsidRPr="00D51A21">
        <w:rPr>
          <w:rFonts w:ascii="Calibri" w:hAnsi="Calibri" w:cs="Calibri"/>
          <w:color w:val="000000"/>
          <w:sz w:val="22"/>
          <w:szCs w:val="22"/>
        </w:rPr>
        <w:t xml:space="preserve"> er </w:t>
      </w:r>
      <w:r w:rsidRPr="00D51A21">
        <w:rPr>
          <w:rFonts w:ascii="Calibri" w:hAnsi="Calibri" w:cs="Calibri"/>
          <w:color w:val="000000"/>
          <w:sz w:val="22"/>
          <w:szCs w:val="22"/>
        </w:rPr>
        <w:t>å</w:t>
      </w:r>
      <w:r w:rsidR="00752795" w:rsidRPr="00D51A21">
        <w:rPr>
          <w:rFonts w:ascii="Calibri" w:hAnsi="Calibri" w:cs="Calibri"/>
          <w:color w:val="000000"/>
          <w:sz w:val="22"/>
          <w:szCs w:val="22"/>
        </w:rPr>
        <w:t xml:space="preserve">pen i sommerferien, minus juli. </w:t>
      </w:r>
    </w:p>
    <w:p w14:paraId="14EA25F7" w14:textId="53DFA890" w:rsidR="008C238C" w:rsidRDefault="00752795" w:rsidP="008C238C">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 xml:space="preserve">- </w:t>
      </w:r>
      <w:r w:rsidR="008C238C" w:rsidRPr="008C1F18">
        <w:rPr>
          <w:rFonts w:ascii="Calibri" w:hAnsi="Calibri" w:cs="Calibri"/>
          <w:color w:val="000000"/>
          <w:sz w:val="22"/>
          <w:szCs w:val="22"/>
        </w:rPr>
        <w:t xml:space="preserve">Ved færre brukere enn 10 i skolens ferier på den enkelte skole, kan tilbudet samordnes og legges til en skole. </w:t>
      </w:r>
    </w:p>
    <w:p w14:paraId="01D904D5" w14:textId="334DE273" w:rsidR="008C1F18" w:rsidRPr="008C1F18" w:rsidRDefault="008C1F18" w:rsidP="00752795">
      <w:pPr>
        <w:autoSpaceDE w:val="0"/>
        <w:autoSpaceDN w:val="0"/>
        <w:adjustRightInd w:val="0"/>
        <w:spacing w:after="51" w:line="240" w:lineRule="auto"/>
        <w:rPr>
          <w:rFonts w:ascii="Calibri" w:hAnsi="Calibri" w:cs="Calibri"/>
          <w:color w:val="000000"/>
          <w:sz w:val="22"/>
          <w:szCs w:val="22"/>
        </w:rPr>
      </w:pPr>
      <w:r w:rsidRPr="008C1F18">
        <w:rPr>
          <w:rFonts w:ascii="Calibri" w:hAnsi="Calibri" w:cs="Calibri"/>
          <w:color w:val="000000"/>
          <w:sz w:val="22"/>
          <w:szCs w:val="22"/>
        </w:rPr>
        <w:t xml:space="preserve">Personalet ved SFO har 5 planleggingsdager i løpet av året, da er SFO stengt. </w:t>
      </w:r>
    </w:p>
    <w:p w14:paraId="472BE7D1" w14:textId="77777777" w:rsidR="008C1F18" w:rsidRDefault="008C1F18" w:rsidP="008C1F18">
      <w:pPr>
        <w:autoSpaceDE w:val="0"/>
        <w:autoSpaceDN w:val="0"/>
        <w:adjustRightInd w:val="0"/>
        <w:spacing w:after="0" w:line="240" w:lineRule="auto"/>
        <w:rPr>
          <w:rFonts w:ascii="Calibri" w:hAnsi="Calibri" w:cs="Calibri"/>
          <w:color w:val="000000"/>
          <w:sz w:val="23"/>
          <w:szCs w:val="23"/>
        </w:rPr>
      </w:pPr>
    </w:p>
    <w:p w14:paraId="32E57CF2" w14:textId="4A735FB8" w:rsidR="008C1F18" w:rsidRPr="008C1F18" w:rsidRDefault="008C1F18" w:rsidP="008C1F18">
      <w:pPr>
        <w:autoSpaceDE w:val="0"/>
        <w:autoSpaceDN w:val="0"/>
        <w:adjustRightInd w:val="0"/>
        <w:spacing w:after="0" w:line="240" w:lineRule="auto"/>
        <w:rPr>
          <w:rFonts w:ascii="Cambria" w:hAnsi="Cambria" w:cs="Cambria"/>
          <w:color w:val="000000"/>
          <w:sz w:val="22"/>
          <w:szCs w:val="22"/>
        </w:rPr>
      </w:pPr>
      <w:r w:rsidRPr="008C1F18">
        <w:rPr>
          <w:rFonts w:ascii="Calibri" w:hAnsi="Calibri" w:cs="Calibri"/>
          <w:color w:val="000000"/>
          <w:sz w:val="22"/>
          <w:szCs w:val="22"/>
        </w:rPr>
        <w:t>Foresatte kan velge mellom følgende tilbud: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1747"/>
        <w:gridCol w:w="1747"/>
        <w:gridCol w:w="1747"/>
      </w:tblGrid>
      <w:tr w:rsidR="00EA7A32" w:rsidRPr="008C1F18" w14:paraId="0C6B8805" w14:textId="77777777" w:rsidTr="008C1F18">
        <w:trPr>
          <w:trHeight w:val="120"/>
        </w:trPr>
        <w:tc>
          <w:tcPr>
            <w:tcW w:w="1644" w:type="dxa"/>
          </w:tcPr>
          <w:p w14:paraId="28F70FC1"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SFO med ferietilbud </w:t>
            </w:r>
          </w:p>
        </w:tc>
        <w:tc>
          <w:tcPr>
            <w:tcW w:w="1747" w:type="dxa"/>
          </w:tcPr>
          <w:p w14:paraId="29242FAA"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5 dager </w:t>
            </w:r>
          </w:p>
        </w:tc>
        <w:tc>
          <w:tcPr>
            <w:tcW w:w="1747" w:type="dxa"/>
          </w:tcPr>
          <w:p w14:paraId="39421E03"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3 dager </w:t>
            </w:r>
          </w:p>
        </w:tc>
        <w:tc>
          <w:tcPr>
            <w:tcW w:w="1747" w:type="dxa"/>
          </w:tcPr>
          <w:p w14:paraId="38861F4C"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Morgen-SFO </w:t>
            </w:r>
          </w:p>
        </w:tc>
      </w:tr>
      <w:tr w:rsidR="00EA7A32" w:rsidRPr="008C1F18" w14:paraId="299ED314" w14:textId="77777777" w:rsidTr="008C1F18">
        <w:trPr>
          <w:trHeight w:val="120"/>
        </w:trPr>
        <w:tc>
          <w:tcPr>
            <w:tcW w:w="1644" w:type="dxa"/>
          </w:tcPr>
          <w:p w14:paraId="144DE064"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SFO uten ferietilbud </w:t>
            </w:r>
          </w:p>
        </w:tc>
        <w:tc>
          <w:tcPr>
            <w:tcW w:w="1747" w:type="dxa"/>
          </w:tcPr>
          <w:p w14:paraId="0AA61521"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5 dager </w:t>
            </w:r>
          </w:p>
        </w:tc>
        <w:tc>
          <w:tcPr>
            <w:tcW w:w="1747" w:type="dxa"/>
          </w:tcPr>
          <w:p w14:paraId="321B69DB"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3 dager </w:t>
            </w:r>
          </w:p>
        </w:tc>
        <w:tc>
          <w:tcPr>
            <w:tcW w:w="1747" w:type="dxa"/>
          </w:tcPr>
          <w:p w14:paraId="60B8B905" w14:textId="77777777" w:rsidR="00EA7A32" w:rsidRPr="008C1F18" w:rsidRDefault="00EA7A32" w:rsidP="004027B2">
            <w:pPr>
              <w:autoSpaceDE w:val="0"/>
              <w:autoSpaceDN w:val="0"/>
              <w:adjustRightInd w:val="0"/>
              <w:spacing w:after="0" w:line="240" w:lineRule="auto"/>
              <w:rPr>
                <w:rFonts w:ascii="Calibri" w:hAnsi="Calibri" w:cs="Calibri"/>
                <w:color w:val="000000"/>
                <w:sz w:val="22"/>
                <w:szCs w:val="22"/>
              </w:rPr>
            </w:pPr>
            <w:r w:rsidRPr="008C1F18">
              <w:rPr>
                <w:rFonts w:ascii="Calibri" w:hAnsi="Calibri" w:cs="Calibri"/>
                <w:color w:val="000000"/>
                <w:sz w:val="22"/>
                <w:szCs w:val="22"/>
              </w:rPr>
              <w:t xml:space="preserve">Morgen-SFO </w:t>
            </w:r>
          </w:p>
        </w:tc>
      </w:tr>
    </w:tbl>
    <w:p w14:paraId="75D830E7" w14:textId="271AAB89" w:rsidR="008C1F18" w:rsidRDefault="008C1F18" w:rsidP="008C238C">
      <w:pPr>
        <w:autoSpaceDE w:val="0"/>
        <w:autoSpaceDN w:val="0"/>
        <w:adjustRightInd w:val="0"/>
        <w:spacing w:after="51" w:line="240" w:lineRule="auto"/>
        <w:rPr>
          <w:rFonts w:ascii="Cambria" w:hAnsi="Cambria" w:cs="Cambria"/>
          <w:color w:val="000000"/>
        </w:rPr>
      </w:pPr>
    </w:p>
    <w:p w14:paraId="57C53BA7" w14:textId="77777777" w:rsidR="008C1F18" w:rsidRDefault="008C1F18" w:rsidP="008C1F18">
      <w:pPr>
        <w:pStyle w:val="Overskrift3"/>
      </w:pPr>
      <w:r w:rsidRPr="008C1F18">
        <w:t xml:space="preserve">§ 9 Ledelse og bemanning </w:t>
      </w:r>
    </w:p>
    <w:p w14:paraId="46CD70F1" w14:textId="77777777" w:rsidR="008C238C" w:rsidRPr="008C1F18" w:rsidRDefault="008C238C" w:rsidP="008C238C">
      <w:pPr>
        <w:autoSpaceDE w:val="0"/>
        <w:autoSpaceDN w:val="0"/>
        <w:adjustRightInd w:val="0"/>
        <w:spacing w:after="0" w:line="240" w:lineRule="auto"/>
        <w:rPr>
          <w:rFonts w:ascii="Calibri" w:hAnsi="Calibri" w:cs="Calibri"/>
          <w:color w:val="000000"/>
          <w:sz w:val="22"/>
          <w:szCs w:val="22"/>
        </w:rPr>
      </w:pPr>
    </w:p>
    <w:p w14:paraId="50C2F18B" w14:textId="1EA7188B" w:rsidR="00D51A21" w:rsidRPr="008C1F18" w:rsidRDefault="008C1F18" w:rsidP="00D51A21">
      <w:pPr>
        <w:autoSpaceDE w:val="0"/>
        <w:autoSpaceDN w:val="0"/>
        <w:adjustRightInd w:val="0"/>
        <w:spacing w:after="51" w:line="240" w:lineRule="auto"/>
        <w:rPr>
          <w:rFonts w:ascii="Calibri" w:hAnsi="Calibri" w:cs="Calibri"/>
          <w:color w:val="000000"/>
          <w:sz w:val="22"/>
          <w:szCs w:val="22"/>
        </w:rPr>
      </w:pPr>
      <w:r w:rsidRPr="008C1F18">
        <w:rPr>
          <w:rFonts w:ascii="Calibri" w:hAnsi="Calibri" w:cs="Calibri"/>
          <w:sz w:val="22"/>
          <w:szCs w:val="22"/>
        </w:rPr>
        <w:t>Rektor ved skolen er administrativ leder for skolefritidsordningen, og har det overordnede ansvare</w:t>
      </w:r>
      <w:r w:rsidR="00D51A21">
        <w:rPr>
          <w:rFonts w:ascii="Calibri" w:hAnsi="Calibri" w:cs="Calibri"/>
          <w:sz w:val="22"/>
          <w:szCs w:val="22"/>
        </w:rPr>
        <w:t>t</w:t>
      </w:r>
      <w:r w:rsidRPr="008C1F18">
        <w:rPr>
          <w:rFonts w:ascii="Calibri" w:hAnsi="Calibri" w:cs="Calibri"/>
          <w:sz w:val="22"/>
          <w:szCs w:val="22"/>
        </w:rPr>
        <w:t xml:space="preserve"> for SFO-ordningen ved den enkelte skole. Skolefritidsordningen på den enkelte skole skal ha en SFO</w:t>
      </w:r>
      <w:r w:rsidR="00773BD8">
        <w:rPr>
          <w:rFonts w:ascii="Calibri" w:hAnsi="Calibri" w:cs="Calibri"/>
          <w:sz w:val="22"/>
          <w:szCs w:val="22"/>
        </w:rPr>
        <w:t>-</w:t>
      </w:r>
      <w:r w:rsidRPr="008C1F18">
        <w:rPr>
          <w:rFonts w:ascii="Calibri" w:hAnsi="Calibri" w:cs="Calibri"/>
          <w:sz w:val="22"/>
          <w:szCs w:val="22"/>
        </w:rPr>
        <w:t xml:space="preserve"> leder. SFO</w:t>
      </w:r>
      <w:r w:rsidR="00773BD8">
        <w:rPr>
          <w:rFonts w:ascii="Calibri" w:hAnsi="Calibri" w:cs="Calibri"/>
          <w:sz w:val="22"/>
          <w:szCs w:val="22"/>
        </w:rPr>
        <w:t>-</w:t>
      </w:r>
      <w:r w:rsidRPr="008C1F18">
        <w:rPr>
          <w:rFonts w:ascii="Calibri" w:hAnsi="Calibri" w:cs="Calibri"/>
          <w:sz w:val="22"/>
          <w:szCs w:val="22"/>
        </w:rPr>
        <w:t xml:space="preserve"> leder </w:t>
      </w:r>
      <w:r w:rsidR="00D51A21">
        <w:rPr>
          <w:rFonts w:ascii="Calibri" w:hAnsi="Calibri" w:cs="Calibri"/>
          <w:color w:val="000000"/>
          <w:sz w:val="22"/>
          <w:szCs w:val="22"/>
        </w:rPr>
        <w:t>har b</w:t>
      </w:r>
      <w:r w:rsidR="00D51A21" w:rsidRPr="008C1F18">
        <w:rPr>
          <w:rFonts w:ascii="Calibri" w:hAnsi="Calibri" w:cs="Calibri"/>
          <w:color w:val="000000"/>
          <w:sz w:val="22"/>
          <w:szCs w:val="22"/>
        </w:rPr>
        <w:t>emanning</w:t>
      </w:r>
      <w:r w:rsidR="00D51A21">
        <w:rPr>
          <w:rFonts w:ascii="Calibri" w:hAnsi="Calibri" w:cs="Calibri"/>
          <w:color w:val="000000"/>
          <w:sz w:val="22"/>
          <w:szCs w:val="22"/>
        </w:rPr>
        <w:t>s-</w:t>
      </w:r>
      <w:r w:rsidR="00D51A21" w:rsidRPr="008C1F18">
        <w:rPr>
          <w:rFonts w:ascii="Calibri" w:hAnsi="Calibri" w:cs="Calibri"/>
          <w:color w:val="000000"/>
          <w:sz w:val="22"/>
          <w:szCs w:val="22"/>
        </w:rPr>
        <w:t xml:space="preserve"> </w:t>
      </w:r>
      <w:r w:rsidR="00D51A21">
        <w:rPr>
          <w:rFonts w:ascii="Calibri" w:hAnsi="Calibri" w:cs="Calibri"/>
          <w:color w:val="000000"/>
          <w:sz w:val="22"/>
          <w:szCs w:val="22"/>
        </w:rPr>
        <w:t xml:space="preserve">og personalansvar, samt det faglige ansvaret. </w:t>
      </w:r>
      <w:r w:rsidR="00D51A21" w:rsidRPr="008C1F18">
        <w:rPr>
          <w:rFonts w:ascii="Calibri" w:hAnsi="Calibri" w:cs="Calibri"/>
          <w:color w:val="000000"/>
          <w:sz w:val="22"/>
          <w:szCs w:val="22"/>
        </w:rPr>
        <w:t>Personalet som jobber i SFO skal legge fram godkjent politiattest på samme måte som ellers i skolen. De ansatte har taushetsplikt etter forvaltningsloven § 13.</w:t>
      </w:r>
    </w:p>
    <w:p w14:paraId="4C837E17" w14:textId="77777777" w:rsidR="00255C03" w:rsidRPr="00255C03" w:rsidRDefault="00255C03" w:rsidP="006258F0">
      <w:pPr>
        <w:rPr>
          <w:rFonts w:ascii="Calibri" w:hAnsi="Calibri" w:cs="Calibri"/>
          <w:sz w:val="22"/>
          <w:szCs w:val="22"/>
        </w:rPr>
      </w:pPr>
    </w:p>
    <w:p w14:paraId="4D7E84FA" w14:textId="77777777" w:rsidR="00255C03" w:rsidRDefault="00255C03" w:rsidP="006258F0">
      <w:r w:rsidRPr="00255C03">
        <w:rPr>
          <w:rStyle w:val="Overskrift3Tegn"/>
        </w:rPr>
        <w:t>§ 10 Iverksettelse</w:t>
      </w:r>
      <w:r w:rsidRPr="00255C03">
        <w:t xml:space="preserve"> </w:t>
      </w:r>
    </w:p>
    <w:p w14:paraId="1FC5DC98" w14:textId="7EB6FFC1" w:rsidR="00255C03" w:rsidRPr="007E2B9C" w:rsidRDefault="00255C03" w:rsidP="006258F0">
      <w:r w:rsidRPr="00255C03">
        <w:t>Denne forskriften trer i kraft fra XX.XX.2025.</w:t>
      </w:r>
    </w:p>
    <w:sectPr w:rsidR="00255C03" w:rsidRPr="007E2B9C" w:rsidSect="00685D5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468B" w14:textId="77777777" w:rsidR="00F66004" w:rsidRDefault="00F66004" w:rsidP="000C21A1">
      <w:pPr>
        <w:spacing w:after="0" w:line="240" w:lineRule="auto"/>
      </w:pPr>
      <w:r>
        <w:separator/>
      </w:r>
    </w:p>
  </w:endnote>
  <w:endnote w:type="continuationSeparator" w:id="0">
    <w:p w14:paraId="4BE8DBA1" w14:textId="77777777" w:rsidR="00F66004" w:rsidRDefault="00F66004" w:rsidP="000C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97A1" w14:textId="77777777" w:rsidR="005E6B5C" w:rsidRDefault="005E6B5C">
    <w:pPr>
      <w:pStyle w:val="Topptekst"/>
    </w:pPr>
  </w:p>
  <w:p w14:paraId="7998F5EB" w14:textId="77777777" w:rsidR="005E6B5C" w:rsidRDefault="005E6B5C"/>
  <w:p w14:paraId="7C1F30ED" w14:textId="77777777" w:rsidR="005E6B5C" w:rsidRDefault="005E6B5C" w:rsidP="00685D53">
    <w:pPr>
      <w:pStyle w:val="Bunntekst"/>
      <w:tabs>
        <w:tab w:val="clear" w:pos="4536"/>
      </w:tabs>
    </w:pPr>
    <w:r>
      <w:rPr>
        <w:noProof/>
        <w:lang w:eastAsia="nb-NO"/>
      </w:rPr>
      <mc:AlternateContent>
        <mc:Choice Requires="wps">
          <w:drawing>
            <wp:anchor distT="0" distB="0" distL="114300" distR="114300" simplePos="0" relativeHeight="251679744" behindDoc="0" locked="0" layoutInCell="1" allowOverlap="1" wp14:anchorId="4D529AFC" wp14:editId="75108E09">
              <wp:simplePos x="0" y="0"/>
              <wp:positionH relativeFrom="margin">
                <wp:posOffset>-649628</wp:posOffset>
              </wp:positionH>
              <wp:positionV relativeFrom="paragraph">
                <wp:posOffset>-175859</wp:posOffset>
              </wp:positionV>
              <wp:extent cx="6978566" cy="0"/>
              <wp:effectExtent l="0" t="0" r="32385" b="19050"/>
              <wp:wrapNone/>
              <wp:docPr id="13" name="Rett linje 13"/>
              <wp:cNvGraphicFramePr/>
              <a:graphic xmlns:a="http://schemas.openxmlformats.org/drawingml/2006/main">
                <a:graphicData uri="http://schemas.microsoft.com/office/word/2010/wordprocessingShape">
                  <wps:wsp>
                    <wps:cNvCnPr/>
                    <wps:spPr>
                      <a:xfrm>
                        <a:off x="0" y="0"/>
                        <a:ext cx="6978566"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A71D015" id="Rett linje 13"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15pt,-13.85pt" to="49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" strokecolor="#005eb8 [3204]" strokeweight="1.25pt">
              <v:stroke joinstyle="miter"/>
              <w10:wrap anchorx="margin"/>
            </v:line>
          </w:pict>
        </mc:Fallback>
      </mc:AlternateContent>
    </w:r>
    <w:r>
      <w:rPr>
        <w:noProof/>
        <w:lang w:eastAsia="nb-NO"/>
      </w:rPr>
      <w:drawing>
        <wp:anchor distT="0" distB="0" distL="114300" distR="114300" simplePos="0" relativeHeight="251678720" behindDoc="1" locked="0" layoutInCell="1" allowOverlap="1" wp14:anchorId="1725DCF8" wp14:editId="229AC693">
          <wp:simplePos x="0" y="0"/>
          <wp:positionH relativeFrom="column">
            <wp:posOffset>3250373</wp:posOffset>
          </wp:positionH>
          <wp:positionV relativeFrom="paragraph">
            <wp:posOffset>-89427</wp:posOffset>
          </wp:positionV>
          <wp:extent cx="2697535" cy="557154"/>
          <wp:effectExtent l="0" t="0" r="7620"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2-lay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7535" cy="557154"/>
                  </a:xfrm>
                  <a:prstGeom prst="rect">
                    <a:avLst/>
                  </a:prstGeom>
                </pic:spPr>
              </pic:pic>
            </a:graphicData>
          </a:graphic>
          <wp14:sizeRelH relativeFrom="margin">
            <wp14:pctWidth>0</wp14:pctWidth>
          </wp14:sizeRelH>
          <wp14:sizeRelV relativeFrom="margin">
            <wp14:pctHeight>0</wp14:pctHeight>
          </wp14:sizeRelV>
        </wp:anchor>
      </w:drawing>
    </w:r>
    <w:r>
      <w:tab/>
    </w:r>
  </w:p>
  <w:p w14:paraId="53A4FE57" w14:textId="77777777" w:rsidR="000C21A1" w:rsidRDefault="000C21A1" w:rsidP="00045D2C">
    <w:pPr>
      <w:pStyle w:val="Bunntekst"/>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0B1C" w14:textId="77777777" w:rsidR="00685D53" w:rsidRDefault="005E6B5C" w:rsidP="00685D53">
    <w:pPr>
      <w:pStyle w:val="Bunntekst"/>
      <w:tabs>
        <w:tab w:val="clear" w:pos="4536"/>
      </w:tabs>
    </w:pPr>
    <w:r>
      <w:rPr>
        <w:noProof/>
        <w:lang w:eastAsia="nb-NO"/>
      </w:rPr>
      <mc:AlternateContent>
        <mc:Choice Requires="wps">
          <w:drawing>
            <wp:anchor distT="0" distB="0" distL="114300" distR="114300" simplePos="0" relativeHeight="251674624" behindDoc="0" locked="0" layoutInCell="1" allowOverlap="1" wp14:anchorId="55F154E9" wp14:editId="26535154">
              <wp:simplePos x="0" y="0"/>
              <wp:positionH relativeFrom="margin">
                <wp:posOffset>-649628</wp:posOffset>
              </wp:positionH>
              <wp:positionV relativeFrom="paragraph">
                <wp:posOffset>-175859</wp:posOffset>
              </wp:positionV>
              <wp:extent cx="6978566" cy="0"/>
              <wp:effectExtent l="0" t="0" r="32385" b="19050"/>
              <wp:wrapNone/>
              <wp:docPr id="7" name="Rett linje 7"/>
              <wp:cNvGraphicFramePr/>
              <a:graphic xmlns:a="http://schemas.openxmlformats.org/drawingml/2006/main">
                <a:graphicData uri="http://schemas.microsoft.com/office/word/2010/wordprocessingShape">
                  <wps:wsp>
                    <wps:cNvCnPr/>
                    <wps:spPr>
                      <a:xfrm>
                        <a:off x="0" y="0"/>
                        <a:ext cx="6978566"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BC21FAF" id="Rett linje 7"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15pt,-13.85pt" to="49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" strokecolor="#005eb8 [3204]" strokeweight="1.25pt">
              <v:stroke joinstyle="miter"/>
              <w10:wrap anchorx="margin"/>
            </v:line>
          </w:pict>
        </mc:Fallback>
      </mc:AlternateContent>
    </w:r>
    <w:r>
      <w:rPr>
        <w:noProof/>
        <w:lang w:eastAsia="nb-NO"/>
      </w:rPr>
      <w:drawing>
        <wp:anchor distT="0" distB="0" distL="114300" distR="114300" simplePos="0" relativeHeight="251667456" behindDoc="1" locked="0" layoutInCell="1" allowOverlap="1" wp14:anchorId="6563BF75" wp14:editId="3EB4D155">
          <wp:simplePos x="0" y="0"/>
          <wp:positionH relativeFrom="column">
            <wp:posOffset>3250373</wp:posOffset>
          </wp:positionH>
          <wp:positionV relativeFrom="paragraph">
            <wp:posOffset>-89427</wp:posOffset>
          </wp:positionV>
          <wp:extent cx="2697535" cy="557154"/>
          <wp:effectExtent l="0" t="0" r="7620"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2-lay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7535" cy="557154"/>
                  </a:xfrm>
                  <a:prstGeom prst="rect">
                    <a:avLst/>
                  </a:prstGeom>
                </pic:spPr>
              </pic:pic>
            </a:graphicData>
          </a:graphic>
          <wp14:sizeRelH relativeFrom="margin">
            <wp14:pctWidth>0</wp14:pctWidth>
          </wp14:sizeRelH>
          <wp14:sizeRelV relativeFrom="margin">
            <wp14:pctHeight>0</wp14:pctHeight>
          </wp14:sizeRelV>
        </wp:anchor>
      </w:drawing>
    </w:r>
    <w:r w:rsidR="00685D5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FCBA" w14:textId="77777777" w:rsidR="00F66004" w:rsidRDefault="00F66004" w:rsidP="000C21A1">
      <w:pPr>
        <w:spacing w:after="0" w:line="240" w:lineRule="auto"/>
      </w:pPr>
      <w:r>
        <w:separator/>
      </w:r>
    </w:p>
  </w:footnote>
  <w:footnote w:type="continuationSeparator" w:id="0">
    <w:p w14:paraId="476F2CBA" w14:textId="77777777" w:rsidR="00F66004" w:rsidRDefault="00F66004" w:rsidP="000C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47E0" w14:textId="77777777" w:rsidR="005E6B5C" w:rsidRDefault="005E6B5C">
    <w:pPr>
      <w:pStyle w:val="Topptekst"/>
    </w:pPr>
    <w:r>
      <w:rPr>
        <w:noProof/>
        <w:lang w:eastAsia="nb-NO"/>
      </w:rPr>
      <w:drawing>
        <wp:inline distT="0" distB="0" distL="0" distR="0" wp14:anchorId="1BFEC64C" wp14:editId="180A1EF0">
          <wp:extent cx="1806601" cy="571289"/>
          <wp:effectExtent l="0" t="0" r="3175" b="63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KAL F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601" cy="571289"/>
                  </a:xfrm>
                  <a:prstGeom prst="rect">
                    <a:avLst/>
                  </a:prstGeom>
                </pic:spPr>
              </pic:pic>
            </a:graphicData>
          </a:graphic>
        </wp:inline>
      </w:drawing>
    </w:r>
    <w:r>
      <w:br/>
    </w:r>
  </w:p>
  <w:p w14:paraId="2B621493" w14:textId="77777777" w:rsidR="005E6B5C" w:rsidRDefault="005E6B5C" w:rsidP="00615A97">
    <w:pPr>
      <w:pStyle w:val="Topptekst"/>
      <w:tabs>
        <w:tab w:val="clear" w:pos="4536"/>
        <w:tab w:val="clear" w:pos="9072"/>
        <w:tab w:val="left" w:pos="1509"/>
      </w:tabs>
    </w:pPr>
    <w:r>
      <w:rPr>
        <w:noProof/>
        <w:lang w:eastAsia="nb-NO"/>
      </w:rPr>
      <mc:AlternateContent>
        <mc:Choice Requires="wps">
          <w:drawing>
            <wp:anchor distT="0" distB="0" distL="114300" distR="114300" simplePos="0" relativeHeight="251676672" behindDoc="0" locked="0" layoutInCell="1" allowOverlap="1" wp14:anchorId="5751A20C" wp14:editId="71C27D6C">
              <wp:simplePos x="0" y="0"/>
              <wp:positionH relativeFrom="column">
                <wp:posOffset>-632377</wp:posOffset>
              </wp:positionH>
              <wp:positionV relativeFrom="paragraph">
                <wp:posOffset>66184</wp:posOffset>
              </wp:positionV>
              <wp:extent cx="7047781" cy="0"/>
              <wp:effectExtent l="0" t="0" r="20320" b="19050"/>
              <wp:wrapNone/>
              <wp:docPr id="8" name="Rett linje 8"/>
              <wp:cNvGraphicFramePr/>
              <a:graphic xmlns:a="http://schemas.openxmlformats.org/drawingml/2006/main">
                <a:graphicData uri="http://schemas.microsoft.com/office/word/2010/wordprocessingShape">
                  <wps:wsp>
                    <wps:cNvCnPr/>
                    <wps:spPr>
                      <a:xfrm>
                        <a:off x="0" y="0"/>
                        <a:ext cx="7047781"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2B2B02C3" id="Rett linje 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5.2pt" to="50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" strokecolor="#005eb8 [3204]" strokeweight="1.25pt">
              <v:stroke joinstyle="miter"/>
            </v:line>
          </w:pict>
        </mc:Fallback>
      </mc:AlternateContent>
    </w:r>
    <w:r>
      <w:tab/>
    </w:r>
  </w:p>
  <w:p w14:paraId="6CBC07B8" w14:textId="77777777" w:rsidR="000C21A1" w:rsidRDefault="000C21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838D" w14:textId="77777777" w:rsidR="00685D53" w:rsidRDefault="00685D53">
    <w:pPr>
      <w:pStyle w:val="Topptekst"/>
    </w:pPr>
    <w:r>
      <w:rPr>
        <w:noProof/>
        <w:lang w:eastAsia="nb-NO"/>
      </w:rPr>
      <w:drawing>
        <wp:inline distT="0" distB="0" distL="0" distR="0" wp14:anchorId="26C0BCE3" wp14:editId="4B1B0EE1">
          <wp:extent cx="1806601" cy="571289"/>
          <wp:effectExtent l="0" t="0" r="3175" b="63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KAL F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601" cy="571289"/>
                  </a:xfrm>
                  <a:prstGeom prst="rect">
                    <a:avLst/>
                  </a:prstGeom>
                </pic:spPr>
              </pic:pic>
            </a:graphicData>
          </a:graphic>
        </wp:inline>
      </w:drawing>
    </w:r>
    <w:r>
      <w:br/>
    </w:r>
  </w:p>
  <w:p w14:paraId="76F18E2A" w14:textId="77777777" w:rsidR="00685D53" w:rsidRDefault="005E6B5C" w:rsidP="00615A97">
    <w:pPr>
      <w:pStyle w:val="Topptekst"/>
      <w:tabs>
        <w:tab w:val="clear" w:pos="4536"/>
        <w:tab w:val="clear" w:pos="9072"/>
        <w:tab w:val="left" w:pos="1509"/>
      </w:tabs>
    </w:pPr>
    <w:r>
      <w:rPr>
        <w:noProof/>
        <w:lang w:eastAsia="nb-NO"/>
      </w:rPr>
      <mc:AlternateContent>
        <mc:Choice Requires="wps">
          <w:drawing>
            <wp:anchor distT="0" distB="0" distL="114300" distR="114300" simplePos="0" relativeHeight="251672576" behindDoc="0" locked="0" layoutInCell="1" allowOverlap="1" wp14:anchorId="6816B357" wp14:editId="49EAF622">
              <wp:simplePos x="0" y="0"/>
              <wp:positionH relativeFrom="column">
                <wp:posOffset>-632377</wp:posOffset>
              </wp:positionH>
              <wp:positionV relativeFrom="paragraph">
                <wp:posOffset>66184</wp:posOffset>
              </wp:positionV>
              <wp:extent cx="7047781" cy="0"/>
              <wp:effectExtent l="0" t="0" r="20320" b="19050"/>
              <wp:wrapNone/>
              <wp:docPr id="5" name="Rett linje 5"/>
              <wp:cNvGraphicFramePr/>
              <a:graphic xmlns:a="http://schemas.openxmlformats.org/drawingml/2006/main">
                <a:graphicData uri="http://schemas.microsoft.com/office/word/2010/wordprocessingShape">
                  <wps:wsp>
                    <wps:cNvCnPr/>
                    <wps:spPr>
                      <a:xfrm>
                        <a:off x="0" y="0"/>
                        <a:ext cx="7047781" cy="0"/>
                      </a:xfrm>
                      <a:prstGeom prst="line">
                        <a:avLst/>
                      </a:prstGeom>
                      <a:ln w="158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526C557E" id="Rett linje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5.2pt" to="50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" strokecolor="#005eb8 [3204]" strokeweight="1.25pt">
              <v:stroke joinstyle="miter"/>
            </v:line>
          </w:pict>
        </mc:Fallback>
      </mc:AlternateContent>
    </w:r>
    <w:r w:rsidR="00685D53">
      <w:tab/>
    </w:r>
  </w:p>
  <w:p w14:paraId="2BE7C836" w14:textId="77777777" w:rsidR="00685D53" w:rsidRDefault="00685D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52F"/>
    <w:multiLevelType w:val="hybridMultilevel"/>
    <w:tmpl w:val="49803F18"/>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 w15:restartNumberingAfterBreak="0">
    <w:nsid w:val="106B033A"/>
    <w:multiLevelType w:val="hybridMultilevel"/>
    <w:tmpl w:val="D02CA34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F884E50"/>
    <w:multiLevelType w:val="hybridMultilevel"/>
    <w:tmpl w:val="A0182B2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22E02491"/>
    <w:multiLevelType w:val="hybridMultilevel"/>
    <w:tmpl w:val="120CA37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2DA0050F"/>
    <w:multiLevelType w:val="hybridMultilevel"/>
    <w:tmpl w:val="A5DC59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E0125C2"/>
    <w:multiLevelType w:val="hybridMultilevel"/>
    <w:tmpl w:val="677425D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5CA53A1"/>
    <w:multiLevelType w:val="hybridMultilevel"/>
    <w:tmpl w:val="23480A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1D13CA9"/>
    <w:multiLevelType w:val="hybridMultilevel"/>
    <w:tmpl w:val="A6685054"/>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4ED75BE2"/>
    <w:multiLevelType w:val="hybridMultilevel"/>
    <w:tmpl w:val="AAB694BC"/>
    <w:lvl w:ilvl="0" w:tplc="A38CBF70">
      <w:start w:val="1"/>
      <w:numFmt w:val="decimal"/>
      <w:lvlText w:val="%1."/>
      <w:lvlJc w:val="left"/>
      <w:pPr>
        <w:ind w:left="360" w:hanging="360"/>
      </w:pPr>
      <w:rPr>
        <w:rFonts w:hint="default"/>
        <w:sz w:val="24"/>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21C38E0"/>
    <w:multiLevelType w:val="hybridMultilevel"/>
    <w:tmpl w:val="1A86E73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5944D2"/>
    <w:multiLevelType w:val="hybridMultilevel"/>
    <w:tmpl w:val="46D25C9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6EEE631C"/>
    <w:multiLevelType w:val="hybridMultilevel"/>
    <w:tmpl w:val="CFC8B5A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11"/>
  </w:num>
  <w:num w:numId="3">
    <w:abstractNumId w:val="8"/>
  </w:num>
  <w:num w:numId="4">
    <w:abstractNumId w:val="10"/>
  </w:num>
  <w:num w:numId="5">
    <w:abstractNumId w:val="7"/>
  </w:num>
  <w:num w:numId="6">
    <w:abstractNumId w:val="2"/>
  </w:num>
  <w:num w:numId="7">
    <w:abstractNumId w:val="3"/>
  </w:num>
  <w:num w:numId="8">
    <w:abstractNumId w:val="5"/>
  </w:num>
  <w:num w:numId="9">
    <w:abstractNumId w:val="9"/>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5C"/>
    <w:rsid w:val="00045D2C"/>
    <w:rsid w:val="000C21A1"/>
    <w:rsid w:val="001C4486"/>
    <w:rsid w:val="00213C44"/>
    <w:rsid w:val="00255C03"/>
    <w:rsid w:val="002942A1"/>
    <w:rsid w:val="00371BD6"/>
    <w:rsid w:val="003953AE"/>
    <w:rsid w:val="00395DCB"/>
    <w:rsid w:val="00420EE1"/>
    <w:rsid w:val="004D4C11"/>
    <w:rsid w:val="004E5A8E"/>
    <w:rsid w:val="004F6480"/>
    <w:rsid w:val="005E6B5C"/>
    <w:rsid w:val="006258F0"/>
    <w:rsid w:val="00685D53"/>
    <w:rsid w:val="00690ABD"/>
    <w:rsid w:val="007515F1"/>
    <w:rsid w:val="00752795"/>
    <w:rsid w:val="00773BD8"/>
    <w:rsid w:val="0079686B"/>
    <w:rsid w:val="007E2B9C"/>
    <w:rsid w:val="008C1F18"/>
    <w:rsid w:val="008C238C"/>
    <w:rsid w:val="009278DA"/>
    <w:rsid w:val="00987FE2"/>
    <w:rsid w:val="009F755A"/>
    <w:rsid w:val="00CC1980"/>
    <w:rsid w:val="00D06940"/>
    <w:rsid w:val="00D51A21"/>
    <w:rsid w:val="00E66484"/>
    <w:rsid w:val="00EA7A32"/>
    <w:rsid w:val="00F660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A579"/>
  <w15:chartTrackingRefBased/>
  <w15:docId w15:val="{10FD0420-5962-4A59-94F2-2506093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C44"/>
  </w:style>
  <w:style w:type="paragraph" w:styleId="Overskrift1">
    <w:name w:val="heading 1"/>
    <w:basedOn w:val="Normal"/>
    <w:next w:val="Normal"/>
    <w:link w:val="Overskrift1Tegn"/>
    <w:uiPriority w:val="9"/>
    <w:qFormat/>
    <w:rsid w:val="00213C44"/>
    <w:pPr>
      <w:keepNext/>
      <w:keepLines/>
      <w:spacing w:before="320" w:after="0" w:line="240" w:lineRule="auto"/>
      <w:outlineLvl w:val="0"/>
    </w:pPr>
    <w:rPr>
      <w:rFonts w:asciiTheme="majorHAnsi" w:eastAsiaTheme="majorEastAsia" w:hAnsiTheme="majorHAnsi" w:cstheme="majorBidi"/>
      <w:color w:val="004689" w:themeColor="accent1" w:themeShade="BF"/>
      <w:sz w:val="32"/>
      <w:szCs w:val="32"/>
    </w:rPr>
  </w:style>
  <w:style w:type="paragraph" w:styleId="Overskrift2">
    <w:name w:val="heading 2"/>
    <w:basedOn w:val="Normal"/>
    <w:next w:val="Normal"/>
    <w:link w:val="Overskrift2Tegn"/>
    <w:uiPriority w:val="9"/>
    <w:unhideWhenUsed/>
    <w:qFormat/>
    <w:rsid w:val="00213C4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213C44"/>
    <w:pPr>
      <w:keepNext/>
      <w:keepLines/>
      <w:spacing w:before="40" w:after="0" w:line="240" w:lineRule="auto"/>
      <w:outlineLvl w:val="2"/>
    </w:pPr>
    <w:rPr>
      <w:rFonts w:asciiTheme="majorHAnsi" w:eastAsiaTheme="majorEastAsia" w:hAnsiTheme="majorHAnsi" w:cstheme="majorBidi"/>
      <w:color w:val="005EB8" w:themeColor="text2"/>
      <w:sz w:val="24"/>
      <w:szCs w:val="24"/>
    </w:rPr>
  </w:style>
  <w:style w:type="paragraph" w:styleId="Overskrift4">
    <w:name w:val="heading 4"/>
    <w:basedOn w:val="Normal"/>
    <w:next w:val="Normal"/>
    <w:link w:val="Overskrift4Tegn"/>
    <w:uiPriority w:val="9"/>
    <w:unhideWhenUsed/>
    <w:qFormat/>
    <w:rsid w:val="00213C44"/>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rsid w:val="00213C44"/>
    <w:pPr>
      <w:keepNext/>
      <w:keepLines/>
      <w:spacing w:before="40" w:after="0"/>
      <w:outlineLvl w:val="4"/>
    </w:pPr>
    <w:rPr>
      <w:rFonts w:asciiTheme="majorHAnsi" w:eastAsiaTheme="majorEastAsia" w:hAnsiTheme="majorHAnsi" w:cstheme="majorBidi"/>
      <w:color w:val="005EB8" w:themeColor="text2"/>
      <w:sz w:val="22"/>
      <w:szCs w:val="22"/>
    </w:rPr>
  </w:style>
  <w:style w:type="paragraph" w:styleId="Overskrift6">
    <w:name w:val="heading 6"/>
    <w:basedOn w:val="Normal"/>
    <w:next w:val="Normal"/>
    <w:link w:val="Overskrift6Tegn"/>
    <w:uiPriority w:val="9"/>
    <w:semiHidden/>
    <w:unhideWhenUsed/>
    <w:qFormat/>
    <w:rsid w:val="00213C44"/>
    <w:pPr>
      <w:keepNext/>
      <w:keepLines/>
      <w:spacing w:before="40" w:after="0"/>
      <w:outlineLvl w:val="5"/>
    </w:pPr>
    <w:rPr>
      <w:rFonts w:asciiTheme="majorHAnsi" w:eastAsiaTheme="majorEastAsia" w:hAnsiTheme="majorHAnsi" w:cstheme="majorBidi"/>
      <w:i/>
      <w:iCs/>
      <w:color w:val="005EB8" w:themeColor="text2"/>
      <w:sz w:val="21"/>
      <w:szCs w:val="21"/>
    </w:rPr>
  </w:style>
  <w:style w:type="paragraph" w:styleId="Overskrift7">
    <w:name w:val="heading 7"/>
    <w:basedOn w:val="Normal"/>
    <w:next w:val="Normal"/>
    <w:link w:val="Overskrift7Tegn"/>
    <w:uiPriority w:val="9"/>
    <w:semiHidden/>
    <w:unhideWhenUsed/>
    <w:qFormat/>
    <w:rsid w:val="00213C44"/>
    <w:pPr>
      <w:keepNext/>
      <w:keepLines/>
      <w:spacing w:before="40" w:after="0"/>
      <w:outlineLvl w:val="6"/>
    </w:pPr>
    <w:rPr>
      <w:rFonts w:asciiTheme="majorHAnsi" w:eastAsiaTheme="majorEastAsia" w:hAnsiTheme="majorHAnsi" w:cstheme="majorBidi"/>
      <w:i/>
      <w:iCs/>
      <w:color w:val="002F5C" w:themeColor="accent1" w:themeShade="80"/>
      <w:sz w:val="21"/>
      <w:szCs w:val="21"/>
    </w:rPr>
  </w:style>
  <w:style w:type="paragraph" w:styleId="Overskrift8">
    <w:name w:val="heading 8"/>
    <w:basedOn w:val="Normal"/>
    <w:next w:val="Normal"/>
    <w:link w:val="Overskrift8Tegn"/>
    <w:uiPriority w:val="9"/>
    <w:semiHidden/>
    <w:unhideWhenUsed/>
    <w:qFormat/>
    <w:rsid w:val="00213C44"/>
    <w:pPr>
      <w:keepNext/>
      <w:keepLines/>
      <w:spacing w:before="40" w:after="0"/>
      <w:outlineLvl w:val="7"/>
    </w:pPr>
    <w:rPr>
      <w:rFonts w:asciiTheme="majorHAnsi" w:eastAsiaTheme="majorEastAsia" w:hAnsiTheme="majorHAnsi" w:cstheme="majorBidi"/>
      <w:b/>
      <w:bCs/>
      <w:color w:val="005EB8" w:themeColor="text2"/>
    </w:rPr>
  </w:style>
  <w:style w:type="paragraph" w:styleId="Overskrift9">
    <w:name w:val="heading 9"/>
    <w:basedOn w:val="Normal"/>
    <w:next w:val="Normal"/>
    <w:link w:val="Overskrift9Tegn"/>
    <w:uiPriority w:val="9"/>
    <w:semiHidden/>
    <w:unhideWhenUsed/>
    <w:qFormat/>
    <w:rsid w:val="00213C44"/>
    <w:pPr>
      <w:keepNext/>
      <w:keepLines/>
      <w:spacing w:before="40" w:after="0"/>
      <w:outlineLvl w:val="8"/>
    </w:pPr>
    <w:rPr>
      <w:rFonts w:asciiTheme="majorHAnsi" w:eastAsiaTheme="majorEastAsia" w:hAnsiTheme="majorHAnsi" w:cstheme="majorBidi"/>
      <w:b/>
      <w:bCs/>
      <w:i/>
      <w:iCs/>
      <w:color w:val="005EB8"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C21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21A1"/>
  </w:style>
  <w:style w:type="paragraph" w:styleId="Bunntekst">
    <w:name w:val="footer"/>
    <w:basedOn w:val="Normal"/>
    <w:link w:val="BunntekstTegn"/>
    <w:uiPriority w:val="99"/>
    <w:unhideWhenUsed/>
    <w:rsid w:val="000C21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21A1"/>
  </w:style>
  <w:style w:type="character" w:customStyle="1" w:styleId="Overskrift1Tegn">
    <w:name w:val="Overskrift 1 Tegn"/>
    <w:basedOn w:val="Standardskriftforavsnitt"/>
    <w:link w:val="Overskrift1"/>
    <w:uiPriority w:val="9"/>
    <w:rsid w:val="00213C44"/>
    <w:rPr>
      <w:rFonts w:asciiTheme="majorHAnsi" w:eastAsiaTheme="majorEastAsia" w:hAnsiTheme="majorHAnsi" w:cstheme="majorBidi"/>
      <w:color w:val="004689" w:themeColor="accent1" w:themeShade="BF"/>
      <w:sz w:val="32"/>
      <w:szCs w:val="32"/>
    </w:rPr>
  </w:style>
  <w:style w:type="character" w:customStyle="1" w:styleId="Overskrift2Tegn">
    <w:name w:val="Overskrift 2 Tegn"/>
    <w:basedOn w:val="Standardskriftforavsnitt"/>
    <w:link w:val="Overskrift2"/>
    <w:uiPriority w:val="9"/>
    <w:rsid w:val="00213C44"/>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213C44"/>
    <w:rPr>
      <w:rFonts w:asciiTheme="majorHAnsi" w:eastAsiaTheme="majorEastAsia" w:hAnsiTheme="majorHAnsi" w:cstheme="majorBidi"/>
      <w:color w:val="005EB8" w:themeColor="text2"/>
      <w:sz w:val="24"/>
      <w:szCs w:val="24"/>
    </w:rPr>
  </w:style>
  <w:style w:type="character" w:customStyle="1" w:styleId="Overskrift4Tegn">
    <w:name w:val="Overskrift 4 Tegn"/>
    <w:basedOn w:val="Standardskriftforavsnitt"/>
    <w:link w:val="Overskrift4"/>
    <w:uiPriority w:val="9"/>
    <w:rsid w:val="00213C44"/>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213C44"/>
    <w:rPr>
      <w:rFonts w:asciiTheme="majorHAnsi" w:eastAsiaTheme="majorEastAsia" w:hAnsiTheme="majorHAnsi" w:cstheme="majorBidi"/>
      <w:color w:val="005EB8" w:themeColor="text2"/>
      <w:sz w:val="22"/>
      <w:szCs w:val="22"/>
    </w:rPr>
  </w:style>
  <w:style w:type="character" w:customStyle="1" w:styleId="Overskrift6Tegn">
    <w:name w:val="Overskrift 6 Tegn"/>
    <w:basedOn w:val="Standardskriftforavsnitt"/>
    <w:link w:val="Overskrift6"/>
    <w:uiPriority w:val="9"/>
    <w:semiHidden/>
    <w:rsid w:val="00213C44"/>
    <w:rPr>
      <w:rFonts w:asciiTheme="majorHAnsi" w:eastAsiaTheme="majorEastAsia" w:hAnsiTheme="majorHAnsi" w:cstheme="majorBidi"/>
      <w:i/>
      <w:iCs/>
      <w:color w:val="005EB8" w:themeColor="text2"/>
      <w:sz w:val="21"/>
      <w:szCs w:val="21"/>
    </w:rPr>
  </w:style>
  <w:style w:type="character" w:customStyle="1" w:styleId="Overskrift7Tegn">
    <w:name w:val="Overskrift 7 Tegn"/>
    <w:basedOn w:val="Standardskriftforavsnitt"/>
    <w:link w:val="Overskrift7"/>
    <w:uiPriority w:val="9"/>
    <w:semiHidden/>
    <w:rsid w:val="00213C44"/>
    <w:rPr>
      <w:rFonts w:asciiTheme="majorHAnsi" w:eastAsiaTheme="majorEastAsia" w:hAnsiTheme="majorHAnsi" w:cstheme="majorBidi"/>
      <w:i/>
      <w:iCs/>
      <w:color w:val="002F5C" w:themeColor="accent1" w:themeShade="80"/>
      <w:sz w:val="21"/>
      <w:szCs w:val="21"/>
    </w:rPr>
  </w:style>
  <w:style w:type="character" w:customStyle="1" w:styleId="Overskrift8Tegn">
    <w:name w:val="Overskrift 8 Tegn"/>
    <w:basedOn w:val="Standardskriftforavsnitt"/>
    <w:link w:val="Overskrift8"/>
    <w:uiPriority w:val="9"/>
    <w:semiHidden/>
    <w:rsid w:val="00213C44"/>
    <w:rPr>
      <w:rFonts w:asciiTheme="majorHAnsi" w:eastAsiaTheme="majorEastAsia" w:hAnsiTheme="majorHAnsi" w:cstheme="majorBidi"/>
      <w:b/>
      <w:bCs/>
      <w:color w:val="005EB8" w:themeColor="text2"/>
    </w:rPr>
  </w:style>
  <w:style w:type="character" w:customStyle="1" w:styleId="Overskrift9Tegn">
    <w:name w:val="Overskrift 9 Tegn"/>
    <w:basedOn w:val="Standardskriftforavsnitt"/>
    <w:link w:val="Overskrift9"/>
    <w:uiPriority w:val="9"/>
    <w:semiHidden/>
    <w:rsid w:val="00213C44"/>
    <w:rPr>
      <w:rFonts w:asciiTheme="majorHAnsi" w:eastAsiaTheme="majorEastAsia" w:hAnsiTheme="majorHAnsi" w:cstheme="majorBidi"/>
      <w:b/>
      <w:bCs/>
      <w:i/>
      <w:iCs/>
      <w:color w:val="005EB8" w:themeColor="text2"/>
    </w:rPr>
  </w:style>
  <w:style w:type="paragraph" w:styleId="Bildetekst">
    <w:name w:val="caption"/>
    <w:basedOn w:val="Normal"/>
    <w:next w:val="Normal"/>
    <w:uiPriority w:val="35"/>
    <w:semiHidden/>
    <w:unhideWhenUsed/>
    <w:qFormat/>
    <w:rsid w:val="00213C44"/>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5E6B5C"/>
    <w:pPr>
      <w:spacing w:after="0" w:line="240" w:lineRule="auto"/>
      <w:contextualSpacing/>
    </w:pPr>
    <w:rPr>
      <w:rFonts w:asciiTheme="majorHAnsi" w:eastAsiaTheme="majorEastAsia" w:hAnsiTheme="majorHAnsi" w:cstheme="majorBidi"/>
      <w:b/>
      <w:color w:val="005EB8" w:themeColor="accent1"/>
      <w:spacing w:val="-10"/>
      <w:sz w:val="48"/>
      <w:szCs w:val="56"/>
    </w:rPr>
  </w:style>
  <w:style w:type="character" w:customStyle="1" w:styleId="TittelTegn">
    <w:name w:val="Tittel Tegn"/>
    <w:basedOn w:val="Standardskriftforavsnitt"/>
    <w:link w:val="Tittel"/>
    <w:uiPriority w:val="10"/>
    <w:rsid w:val="005E6B5C"/>
    <w:rPr>
      <w:rFonts w:asciiTheme="majorHAnsi" w:eastAsiaTheme="majorEastAsia" w:hAnsiTheme="majorHAnsi" w:cstheme="majorBidi"/>
      <w:b/>
      <w:color w:val="005EB8" w:themeColor="accent1"/>
      <w:spacing w:val="-10"/>
      <w:sz w:val="48"/>
      <w:szCs w:val="56"/>
    </w:rPr>
  </w:style>
  <w:style w:type="paragraph" w:styleId="Undertittel">
    <w:name w:val="Subtitle"/>
    <w:basedOn w:val="Normal"/>
    <w:next w:val="Normal"/>
    <w:link w:val="UndertittelTegn"/>
    <w:uiPriority w:val="11"/>
    <w:qFormat/>
    <w:rsid w:val="00213C44"/>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213C44"/>
    <w:rPr>
      <w:rFonts w:asciiTheme="majorHAnsi" w:eastAsiaTheme="majorEastAsia" w:hAnsiTheme="majorHAnsi" w:cstheme="majorBidi"/>
      <w:sz w:val="24"/>
      <w:szCs w:val="24"/>
    </w:rPr>
  </w:style>
  <w:style w:type="character" w:styleId="Sterk">
    <w:name w:val="Strong"/>
    <w:basedOn w:val="Standardskriftforavsnitt"/>
    <w:uiPriority w:val="22"/>
    <w:qFormat/>
    <w:rsid w:val="00213C44"/>
    <w:rPr>
      <w:b/>
      <w:bCs/>
    </w:rPr>
  </w:style>
  <w:style w:type="character" w:styleId="Utheving">
    <w:name w:val="Emphasis"/>
    <w:basedOn w:val="Standardskriftforavsnitt"/>
    <w:uiPriority w:val="20"/>
    <w:qFormat/>
    <w:rsid w:val="00213C44"/>
    <w:rPr>
      <w:i/>
      <w:iCs/>
    </w:rPr>
  </w:style>
  <w:style w:type="paragraph" w:styleId="Ingenmellomrom">
    <w:name w:val="No Spacing"/>
    <w:uiPriority w:val="1"/>
    <w:qFormat/>
    <w:rsid w:val="00213C44"/>
    <w:pPr>
      <w:spacing w:after="0" w:line="240" w:lineRule="auto"/>
    </w:pPr>
  </w:style>
  <w:style w:type="paragraph" w:styleId="Sitat">
    <w:name w:val="Quote"/>
    <w:basedOn w:val="Normal"/>
    <w:next w:val="Normal"/>
    <w:link w:val="SitatTegn"/>
    <w:uiPriority w:val="29"/>
    <w:qFormat/>
    <w:rsid w:val="00213C44"/>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213C44"/>
    <w:rPr>
      <w:i/>
      <w:iCs/>
      <w:color w:val="404040" w:themeColor="text1" w:themeTint="BF"/>
    </w:rPr>
  </w:style>
  <w:style w:type="paragraph" w:styleId="Sterktsitat">
    <w:name w:val="Intense Quote"/>
    <w:basedOn w:val="Normal"/>
    <w:next w:val="Normal"/>
    <w:link w:val="SterktsitatTegn"/>
    <w:uiPriority w:val="30"/>
    <w:qFormat/>
    <w:rsid w:val="00213C44"/>
    <w:pPr>
      <w:pBdr>
        <w:left w:val="single" w:sz="18" w:space="12" w:color="005EB8" w:themeColor="accent1"/>
      </w:pBdr>
      <w:spacing w:before="100" w:beforeAutospacing="1" w:line="300" w:lineRule="auto"/>
      <w:ind w:left="1224" w:right="1224"/>
    </w:pPr>
    <w:rPr>
      <w:rFonts w:asciiTheme="majorHAnsi" w:eastAsiaTheme="majorEastAsia" w:hAnsiTheme="majorHAnsi" w:cstheme="majorBidi"/>
      <w:color w:val="005EB8" w:themeColor="accent1"/>
      <w:sz w:val="28"/>
      <w:szCs w:val="28"/>
    </w:rPr>
  </w:style>
  <w:style w:type="character" w:customStyle="1" w:styleId="SterktsitatTegn">
    <w:name w:val="Sterkt sitat Tegn"/>
    <w:basedOn w:val="Standardskriftforavsnitt"/>
    <w:link w:val="Sterktsitat"/>
    <w:uiPriority w:val="30"/>
    <w:rsid w:val="00213C44"/>
    <w:rPr>
      <w:rFonts w:asciiTheme="majorHAnsi" w:eastAsiaTheme="majorEastAsia" w:hAnsiTheme="majorHAnsi" w:cstheme="majorBidi"/>
      <w:color w:val="005EB8" w:themeColor="accent1"/>
      <w:sz w:val="28"/>
      <w:szCs w:val="28"/>
    </w:rPr>
  </w:style>
  <w:style w:type="character" w:styleId="Svakutheving">
    <w:name w:val="Subtle Emphasis"/>
    <w:basedOn w:val="Standardskriftforavsnitt"/>
    <w:uiPriority w:val="19"/>
    <w:qFormat/>
    <w:rsid w:val="00213C44"/>
    <w:rPr>
      <w:i/>
      <w:iCs/>
      <w:color w:val="404040" w:themeColor="text1" w:themeTint="BF"/>
    </w:rPr>
  </w:style>
  <w:style w:type="character" w:styleId="Sterkutheving">
    <w:name w:val="Intense Emphasis"/>
    <w:basedOn w:val="Standardskriftforavsnitt"/>
    <w:uiPriority w:val="21"/>
    <w:qFormat/>
    <w:rsid w:val="00213C44"/>
    <w:rPr>
      <w:b/>
      <w:bCs/>
      <w:i/>
      <w:iCs/>
    </w:rPr>
  </w:style>
  <w:style w:type="character" w:styleId="Svakreferanse">
    <w:name w:val="Subtle Reference"/>
    <w:basedOn w:val="Standardskriftforavsnitt"/>
    <w:uiPriority w:val="31"/>
    <w:qFormat/>
    <w:rsid w:val="00213C44"/>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213C44"/>
    <w:rPr>
      <w:b/>
      <w:bCs/>
      <w:smallCaps/>
      <w:spacing w:val="5"/>
      <w:u w:val="single"/>
    </w:rPr>
  </w:style>
  <w:style w:type="character" w:styleId="Boktittel">
    <w:name w:val="Book Title"/>
    <w:basedOn w:val="Standardskriftforavsnitt"/>
    <w:uiPriority w:val="33"/>
    <w:qFormat/>
    <w:rsid w:val="00213C44"/>
    <w:rPr>
      <w:b/>
      <w:bCs/>
      <w:smallCaps/>
    </w:rPr>
  </w:style>
  <w:style w:type="paragraph" w:styleId="Overskriftforinnholdsfortegnelse">
    <w:name w:val="TOC Heading"/>
    <w:basedOn w:val="Overskrift1"/>
    <w:next w:val="Normal"/>
    <w:uiPriority w:val="39"/>
    <w:semiHidden/>
    <w:unhideWhenUsed/>
    <w:qFormat/>
    <w:rsid w:val="00213C44"/>
    <w:pPr>
      <w:outlineLvl w:val="9"/>
    </w:pPr>
  </w:style>
  <w:style w:type="character" w:styleId="Hyperkobling">
    <w:name w:val="Hyperlink"/>
    <w:basedOn w:val="Standardskriftforavsnitt"/>
    <w:uiPriority w:val="99"/>
    <w:unhideWhenUsed/>
    <w:rsid w:val="004E5A8E"/>
    <w:rPr>
      <w:color w:val="2F2A95" w:themeColor="hyperlink"/>
      <w:u w:val="single"/>
    </w:rPr>
  </w:style>
  <w:style w:type="character" w:styleId="Ulstomtale">
    <w:name w:val="Unresolved Mention"/>
    <w:basedOn w:val="Standardskriftforavsnitt"/>
    <w:uiPriority w:val="99"/>
    <w:semiHidden/>
    <w:unhideWhenUsed/>
    <w:rsid w:val="004E5A8E"/>
    <w:rPr>
      <w:color w:val="605E5C"/>
      <w:shd w:val="clear" w:color="auto" w:fill="E1DFDD"/>
    </w:rPr>
  </w:style>
  <w:style w:type="paragraph" w:styleId="Listeavsnitt">
    <w:name w:val="List Paragraph"/>
    <w:basedOn w:val="Normal"/>
    <w:uiPriority w:val="34"/>
    <w:qFormat/>
    <w:rsid w:val="004F6480"/>
    <w:pPr>
      <w:ind w:left="720"/>
      <w:contextualSpacing/>
    </w:pPr>
  </w:style>
  <w:style w:type="table" w:styleId="Rutenettabell1lysuthevingsfarge6">
    <w:name w:val="Grid Table 1 Light Accent 6"/>
    <w:basedOn w:val="Vanligtabell"/>
    <w:uiPriority w:val="46"/>
    <w:rsid w:val="004F6480"/>
    <w:pPr>
      <w:spacing w:after="0" w:line="240" w:lineRule="auto"/>
    </w:pPr>
    <w:tblPr>
      <w:tblStyleRowBandSize w:val="1"/>
      <w:tblStyleColBandSize w:val="1"/>
      <w:tblBorders>
        <w:top w:val="single" w:sz="4" w:space="0" w:color="7CBEFF" w:themeColor="accent6" w:themeTint="66"/>
        <w:left w:val="single" w:sz="4" w:space="0" w:color="7CBEFF" w:themeColor="accent6" w:themeTint="66"/>
        <w:bottom w:val="single" w:sz="4" w:space="0" w:color="7CBEFF" w:themeColor="accent6" w:themeTint="66"/>
        <w:right w:val="single" w:sz="4" w:space="0" w:color="7CBEFF" w:themeColor="accent6" w:themeTint="66"/>
        <w:insideH w:val="single" w:sz="4" w:space="0" w:color="7CBEFF" w:themeColor="accent6" w:themeTint="66"/>
        <w:insideV w:val="single" w:sz="4" w:space="0" w:color="7CBEFF" w:themeColor="accent6" w:themeTint="66"/>
      </w:tblBorders>
    </w:tblPr>
    <w:tblStylePr w:type="firstRow">
      <w:rPr>
        <w:b/>
        <w:bCs/>
      </w:rPr>
      <w:tblPr/>
      <w:tcPr>
        <w:tcBorders>
          <w:bottom w:val="single" w:sz="12" w:space="0" w:color="3B9FFF" w:themeColor="accent6" w:themeTint="99"/>
        </w:tcBorders>
      </w:tcPr>
    </w:tblStylePr>
    <w:tblStylePr w:type="lastRow">
      <w:rPr>
        <w:b/>
        <w:bCs/>
      </w:rPr>
      <w:tblPr/>
      <w:tcPr>
        <w:tcBorders>
          <w:top w:val="double" w:sz="2" w:space="0" w:color="3B9FF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ALER\Egendefinerte%20Office-maler\Brevmal.dotx" TargetMode="External"/></Relationships>
</file>

<file path=word/theme/theme1.xml><?xml version="1.0" encoding="utf-8"?>
<a:theme xmlns:a="http://schemas.openxmlformats.org/drawingml/2006/main" name="Office-tema">
  <a:themeElements>
    <a:clrScheme name="Midt-Telemark kommune">
      <a:dk1>
        <a:sysClr val="windowText" lastClr="000000"/>
      </a:dk1>
      <a:lt1>
        <a:sysClr val="window" lastClr="FFFFFF"/>
      </a:lt1>
      <a:dk2>
        <a:srgbClr val="005EB8"/>
      </a:dk2>
      <a:lt2>
        <a:srgbClr val="E7E6E6"/>
      </a:lt2>
      <a:accent1>
        <a:srgbClr val="005EB8"/>
      </a:accent1>
      <a:accent2>
        <a:srgbClr val="005EB8"/>
      </a:accent2>
      <a:accent3>
        <a:srgbClr val="005EB8"/>
      </a:accent3>
      <a:accent4>
        <a:srgbClr val="005EB8"/>
      </a:accent4>
      <a:accent5>
        <a:srgbClr val="005EB8"/>
      </a:accent5>
      <a:accent6>
        <a:srgbClr val="005EB8"/>
      </a:accent6>
      <a:hlink>
        <a:srgbClr val="2F2A95"/>
      </a:hlink>
      <a:folHlink>
        <a:srgbClr val="007FA3"/>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AF9DE-8AF0-41E9-973B-711B7267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Template>
  <TotalTime>0</TotalTime>
  <Pages>3</Pages>
  <Words>936</Words>
  <Characters>4961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Midt-Telemark IKT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Maria Stenman</dc:creator>
  <cp:keywords/>
  <dc:description/>
  <cp:lastModifiedBy>Pia Groven-Robertsen</cp:lastModifiedBy>
  <cp:revision>2</cp:revision>
  <dcterms:created xsi:type="dcterms:W3CDTF">2024-12-10T13:48:00Z</dcterms:created>
  <dcterms:modified xsi:type="dcterms:W3CDTF">2024-12-10T13:48:00Z</dcterms:modified>
</cp:coreProperties>
</file>